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0BA23" w14:textId="77777777" w:rsidR="0010373C" w:rsidRPr="0080673A" w:rsidRDefault="00083D1B" w:rsidP="0010373C">
      <w:pPr>
        <w:jc w:val="both"/>
        <w:rPr>
          <w:rFonts w:asciiTheme="minorHAnsi" w:eastAsia="Times New Roman" w:hAnsiTheme="minorHAnsi" w:cs="Times New Roman"/>
          <w:sz w:val="50"/>
          <w:szCs w:val="50"/>
          <w:lang w:eastAsia="es-ES"/>
        </w:rPr>
      </w:pPr>
      <w:r w:rsidRPr="0080673A">
        <w:rPr>
          <w:rFonts w:ascii="Calibri" w:eastAsia="Times New Roman" w:hAnsi="Calibri" w:cs="Times New Roman"/>
          <w:b/>
          <w:bCs/>
          <w:color w:val="000000"/>
          <w:kern w:val="0"/>
          <w:sz w:val="50"/>
          <w:szCs w:val="50"/>
          <w:lang w:eastAsia="es-ES"/>
        </w:rPr>
        <w:t>UIE</w:t>
      </w:r>
      <w:r w:rsidR="000D2507" w:rsidRPr="0080673A">
        <w:rPr>
          <w:rFonts w:ascii="Calibri" w:eastAsia="Times New Roman" w:hAnsi="Calibri" w:cs="Times New Roman"/>
          <w:b/>
          <w:bCs/>
          <w:color w:val="000000"/>
          <w:kern w:val="0"/>
          <w:sz w:val="50"/>
          <w:szCs w:val="50"/>
          <w:lang w:eastAsia="es-ES"/>
        </w:rPr>
        <w:t xml:space="preserve"> </w:t>
      </w:r>
      <w:r w:rsidR="00607DD2" w:rsidRPr="0080673A">
        <w:rPr>
          <w:rFonts w:ascii="Calibri" w:eastAsia="Times New Roman" w:hAnsi="Calibri" w:cs="Times New Roman"/>
          <w:b/>
          <w:bCs/>
          <w:color w:val="000000"/>
          <w:kern w:val="0"/>
          <w:sz w:val="50"/>
          <w:szCs w:val="50"/>
          <w:lang w:eastAsia="es-ES"/>
        </w:rPr>
        <w:t>inicia una</w:t>
      </w:r>
      <w:r w:rsidRPr="0080673A">
        <w:rPr>
          <w:rFonts w:ascii="Calibri" w:eastAsia="Times New Roman" w:hAnsi="Calibri" w:cs="Times New Roman"/>
          <w:b/>
          <w:bCs/>
          <w:color w:val="000000"/>
          <w:kern w:val="0"/>
          <w:sz w:val="50"/>
          <w:szCs w:val="50"/>
          <w:lang w:eastAsia="es-ES"/>
        </w:rPr>
        <w:t xml:space="preserve"> nueva modalidad de</w:t>
      </w:r>
      <w:r w:rsidR="000D2507" w:rsidRPr="0080673A">
        <w:rPr>
          <w:rFonts w:ascii="Calibri" w:eastAsia="Times New Roman" w:hAnsi="Calibri" w:cs="Times New Roman"/>
          <w:b/>
          <w:bCs/>
          <w:color w:val="000000"/>
          <w:kern w:val="0"/>
          <w:sz w:val="50"/>
          <w:szCs w:val="50"/>
          <w:lang w:eastAsia="es-ES"/>
        </w:rPr>
        <w:t xml:space="preserve"> su Diploma Avanzado en Relaciones Internacionales</w:t>
      </w:r>
      <w:r w:rsidRPr="0080673A">
        <w:rPr>
          <w:rFonts w:ascii="Calibri" w:eastAsia="Times New Roman" w:hAnsi="Calibri" w:cs="Times New Roman"/>
          <w:b/>
          <w:bCs/>
          <w:color w:val="000000"/>
          <w:kern w:val="0"/>
          <w:sz w:val="50"/>
          <w:szCs w:val="50"/>
          <w:lang w:eastAsia="es-ES"/>
        </w:rPr>
        <w:t xml:space="preserve"> </w:t>
      </w:r>
      <w:r w:rsidR="00607DD2" w:rsidRPr="0080673A">
        <w:rPr>
          <w:rFonts w:ascii="Calibri" w:eastAsia="Times New Roman" w:hAnsi="Calibri" w:cs="Times New Roman"/>
          <w:b/>
          <w:bCs/>
          <w:color w:val="000000"/>
          <w:kern w:val="0"/>
          <w:sz w:val="50"/>
          <w:szCs w:val="50"/>
          <w:lang w:eastAsia="es-ES"/>
        </w:rPr>
        <w:t>para estudiantes chinos</w:t>
      </w:r>
    </w:p>
    <w:p w14:paraId="60A1AF93" w14:textId="77777777" w:rsidR="004A231F" w:rsidRPr="0080673A" w:rsidRDefault="004A231F">
      <w:pPr>
        <w:pStyle w:val="Standarduser"/>
        <w:spacing w:after="0"/>
        <w:jc w:val="both"/>
        <w:rPr>
          <w:rFonts w:asciiTheme="minorHAnsi" w:hAnsiTheme="minorHAnsi"/>
        </w:rPr>
      </w:pPr>
    </w:p>
    <w:p w14:paraId="35D97298" w14:textId="526CFFD6" w:rsidR="004A231F" w:rsidRPr="0080673A" w:rsidRDefault="008A4259" w:rsidP="000D2507">
      <w:pPr>
        <w:pStyle w:val="Standarduser"/>
        <w:shd w:val="clear" w:color="auto" w:fill="FFFFFF"/>
        <w:spacing w:after="0" w:line="360" w:lineRule="auto"/>
        <w:jc w:val="both"/>
        <w:rPr>
          <w:rFonts w:ascii="Calibri" w:eastAsia="Times New Roman" w:hAnsi="Calibri" w:cs="Times New Roman"/>
          <w:b/>
          <w:bCs/>
          <w:color w:val="000000"/>
          <w:kern w:val="0"/>
          <w:lang w:eastAsia="es-ES"/>
        </w:rPr>
      </w:pPr>
      <w:r w:rsidRPr="0080673A">
        <w:rPr>
          <w:rFonts w:asciiTheme="minorHAnsi" w:hAnsiTheme="minorHAnsi" w:cs="Calibri"/>
          <w:b/>
          <w:bCs/>
        </w:rPr>
        <w:t xml:space="preserve">I </w:t>
      </w:r>
      <w:r w:rsidR="007F7379" w:rsidRPr="0080673A">
        <w:rPr>
          <w:rFonts w:ascii="Calibri" w:eastAsia="Times New Roman" w:hAnsi="Calibri" w:cs="Times New Roman"/>
          <w:b/>
          <w:bCs/>
          <w:color w:val="000000"/>
          <w:kern w:val="0"/>
          <w:lang w:eastAsia="es-ES"/>
        </w:rPr>
        <w:t xml:space="preserve">Hasta el </w:t>
      </w:r>
      <w:r w:rsidR="0005578A" w:rsidRPr="0080673A">
        <w:rPr>
          <w:rFonts w:ascii="Calibri" w:eastAsia="Times New Roman" w:hAnsi="Calibri" w:cs="Times New Roman"/>
          <w:b/>
          <w:bCs/>
          <w:color w:val="000000"/>
          <w:kern w:val="0"/>
          <w:lang w:eastAsia="es-ES"/>
        </w:rPr>
        <w:t>19</w:t>
      </w:r>
      <w:r w:rsidR="007F7379" w:rsidRPr="0080673A">
        <w:rPr>
          <w:rFonts w:ascii="Calibri" w:eastAsia="Times New Roman" w:hAnsi="Calibri" w:cs="Times New Roman"/>
          <w:b/>
          <w:bCs/>
          <w:color w:val="000000"/>
          <w:kern w:val="0"/>
          <w:lang w:eastAsia="es-ES"/>
        </w:rPr>
        <w:t xml:space="preserve"> de agosto, </w:t>
      </w:r>
      <w:r w:rsidR="00083D1B" w:rsidRPr="0080673A">
        <w:rPr>
          <w:rFonts w:ascii="Calibri" w:eastAsia="Times New Roman" w:hAnsi="Calibri" w:cs="Times New Roman"/>
          <w:b/>
          <w:bCs/>
          <w:color w:val="000000"/>
          <w:kern w:val="0"/>
          <w:lang w:eastAsia="es-ES"/>
        </w:rPr>
        <w:t xml:space="preserve">8 estudiantes </w:t>
      </w:r>
      <w:r w:rsidR="00FE33FB" w:rsidRPr="0080673A">
        <w:rPr>
          <w:rFonts w:ascii="Calibri" w:eastAsia="Times New Roman" w:hAnsi="Calibri" w:cs="Times New Roman"/>
          <w:b/>
          <w:bCs/>
          <w:color w:val="000000"/>
          <w:kern w:val="0"/>
          <w:lang w:eastAsia="es-ES"/>
        </w:rPr>
        <w:t>egresados del M</w:t>
      </w:r>
      <w:r w:rsidR="00083D1B" w:rsidRPr="0080673A">
        <w:rPr>
          <w:rFonts w:ascii="Calibri" w:eastAsia="Times New Roman" w:hAnsi="Calibri" w:cs="Times New Roman"/>
          <w:b/>
          <w:bCs/>
          <w:color w:val="000000"/>
          <w:kern w:val="0"/>
          <w:lang w:eastAsia="es-ES"/>
        </w:rPr>
        <w:t xml:space="preserve">áster de Relaciones Internacionales de la University of International Business and </w:t>
      </w:r>
      <w:proofErr w:type="spellStart"/>
      <w:r w:rsidR="00083D1B" w:rsidRPr="0080673A">
        <w:rPr>
          <w:rFonts w:ascii="Calibri" w:eastAsia="Times New Roman" w:hAnsi="Calibri" w:cs="Times New Roman"/>
          <w:b/>
          <w:bCs/>
          <w:color w:val="000000"/>
          <w:kern w:val="0"/>
          <w:lang w:eastAsia="es-ES"/>
        </w:rPr>
        <w:t>Economics</w:t>
      </w:r>
      <w:proofErr w:type="spellEnd"/>
      <w:r w:rsidR="00083D1B" w:rsidRPr="0080673A">
        <w:rPr>
          <w:rFonts w:ascii="Calibri" w:eastAsia="Times New Roman" w:hAnsi="Calibri" w:cs="Times New Roman"/>
          <w:b/>
          <w:bCs/>
          <w:color w:val="000000"/>
          <w:kern w:val="0"/>
          <w:lang w:eastAsia="es-ES"/>
        </w:rPr>
        <w:t xml:space="preserve"> (UIBE) de China</w:t>
      </w:r>
      <w:r w:rsidR="000D2507" w:rsidRPr="0080673A">
        <w:rPr>
          <w:rFonts w:ascii="Calibri" w:eastAsia="Times New Roman" w:hAnsi="Calibri" w:cs="Times New Roman"/>
          <w:b/>
          <w:bCs/>
          <w:color w:val="000000"/>
          <w:kern w:val="0"/>
          <w:lang w:eastAsia="es-ES"/>
        </w:rPr>
        <w:t xml:space="preserve"> participarán en esta acción que combina el programa formativo con </w:t>
      </w:r>
      <w:r w:rsidR="00FE33FB" w:rsidRPr="0080673A">
        <w:rPr>
          <w:rFonts w:ascii="Calibri" w:eastAsia="Times New Roman" w:hAnsi="Calibri" w:cs="Times New Roman"/>
          <w:b/>
          <w:bCs/>
          <w:color w:val="000000"/>
          <w:kern w:val="0"/>
          <w:lang w:eastAsia="es-ES"/>
        </w:rPr>
        <w:t xml:space="preserve">prácticas </w:t>
      </w:r>
      <w:r w:rsidR="006E70A6" w:rsidRPr="0080673A">
        <w:rPr>
          <w:rFonts w:ascii="Calibri" w:eastAsia="Times New Roman" w:hAnsi="Calibri" w:cs="Times New Roman"/>
          <w:b/>
          <w:bCs/>
          <w:color w:val="000000"/>
          <w:kern w:val="0"/>
          <w:lang w:eastAsia="es-ES"/>
        </w:rPr>
        <w:t>en empresas gallegas</w:t>
      </w:r>
    </w:p>
    <w:p w14:paraId="720E030A" w14:textId="77777777" w:rsidR="00591C50" w:rsidRPr="0080673A" w:rsidRDefault="00591C50">
      <w:pPr>
        <w:pStyle w:val="Standarduser"/>
        <w:tabs>
          <w:tab w:val="left" w:pos="284"/>
        </w:tabs>
        <w:spacing w:after="0" w:line="360" w:lineRule="auto"/>
        <w:jc w:val="both"/>
        <w:rPr>
          <w:rFonts w:ascii="Calibri" w:eastAsia="Times New Roman" w:hAnsi="Calibri" w:cs="Times New Roman"/>
          <w:b/>
          <w:bCs/>
          <w:color w:val="000000"/>
          <w:kern w:val="0"/>
          <w:lang w:eastAsia="es-ES"/>
        </w:rPr>
      </w:pPr>
    </w:p>
    <w:p w14:paraId="54515FD9" w14:textId="77777777" w:rsidR="0080673A" w:rsidRPr="0080673A" w:rsidRDefault="0080673A">
      <w:pPr>
        <w:pStyle w:val="Standarduser"/>
        <w:tabs>
          <w:tab w:val="left" w:pos="284"/>
        </w:tabs>
        <w:spacing w:after="0" w:line="360" w:lineRule="auto"/>
        <w:jc w:val="both"/>
        <w:rPr>
          <w:rFonts w:ascii="Calibri" w:eastAsia="Times New Roman" w:hAnsi="Calibri" w:cs="Times New Roman"/>
          <w:b/>
          <w:bCs/>
          <w:color w:val="000000"/>
          <w:kern w:val="0"/>
          <w:lang w:eastAsia="es-ES"/>
        </w:rPr>
      </w:pPr>
    </w:p>
    <w:p w14:paraId="5D9C80AA" w14:textId="003E4523" w:rsidR="0080673A" w:rsidRPr="00BC1479" w:rsidRDefault="00FE33FB" w:rsidP="00BC1479">
      <w:pPr>
        <w:widowControl/>
        <w:shd w:val="clear" w:color="auto" w:fill="FFFFFF"/>
        <w:suppressAutoHyphens w:val="0"/>
        <w:autoSpaceDN/>
        <w:spacing w:line="360" w:lineRule="auto"/>
        <w:jc w:val="both"/>
        <w:textAlignment w:val="auto"/>
        <w:rPr>
          <w:rFonts w:asciiTheme="minorHAnsi" w:eastAsia="Times New Roman" w:hAnsiTheme="minorHAnsi" w:cstheme="minorHAnsi"/>
          <w:kern w:val="0"/>
          <w:lang w:eastAsia="es-ES" w:bidi="ar-SA"/>
        </w:rPr>
      </w:pPr>
      <w:r w:rsidRPr="0080673A">
        <w:rPr>
          <w:rFonts w:asciiTheme="minorHAnsi" w:hAnsiTheme="minorHAnsi" w:cs="Calibri"/>
          <w:b/>
          <w:bCs/>
        </w:rPr>
        <w:t>0</w:t>
      </w:r>
      <w:r w:rsidR="006758E7" w:rsidRPr="0080673A">
        <w:rPr>
          <w:rFonts w:asciiTheme="minorHAnsi" w:hAnsiTheme="minorHAnsi" w:cs="Calibri"/>
          <w:b/>
          <w:bCs/>
        </w:rPr>
        <w:t>5</w:t>
      </w:r>
      <w:r w:rsidR="00E757D5" w:rsidRPr="0080673A">
        <w:rPr>
          <w:rFonts w:asciiTheme="minorHAnsi" w:hAnsiTheme="minorHAnsi" w:cs="Calibri"/>
          <w:b/>
          <w:bCs/>
        </w:rPr>
        <w:t>.07</w:t>
      </w:r>
      <w:r w:rsidR="008E30D6" w:rsidRPr="0080673A">
        <w:rPr>
          <w:rFonts w:asciiTheme="minorHAnsi" w:hAnsiTheme="minorHAnsi" w:cs="Calibri"/>
          <w:b/>
          <w:bCs/>
        </w:rPr>
        <w:t>.20</w:t>
      </w:r>
      <w:r w:rsidRPr="0080673A">
        <w:rPr>
          <w:rFonts w:asciiTheme="minorHAnsi" w:hAnsiTheme="minorHAnsi" w:cs="Calibri"/>
          <w:b/>
          <w:bCs/>
        </w:rPr>
        <w:t>23</w:t>
      </w:r>
      <w:r w:rsidR="008A4259" w:rsidRPr="0080673A">
        <w:rPr>
          <w:rFonts w:asciiTheme="minorHAnsi" w:hAnsiTheme="minorHAnsi" w:cs="Calibri"/>
          <w:b/>
        </w:rPr>
        <w:t>.</w:t>
      </w:r>
      <w:r w:rsidR="00DF3B24" w:rsidRPr="0080673A">
        <w:rPr>
          <w:rFonts w:asciiTheme="minorHAnsi" w:hAnsiTheme="minorHAnsi" w:cs="Calibri"/>
          <w:b/>
        </w:rPr>
        <w:t xml:space="preserve"> </w:t>
      </w:r>
      <w:r w:rsidRPr="0080673A">
        <w:rPr>
          <w:rFonts w:ascii="Calibri" w:hAnsi="Calibri" w:cs="Calibri"/>
        </w:rPr>
        <w:t xml:space="preserve">UIE </w:t>
      </w:r>
      <w:r w:rsidR="007F7379" w:rsidRPr="0080673A">
        <w:rPr>
          <w:rFonts w:ascii="Calibri" w:hAnsi="Calibri" w:cs="Calibri"/>
        </w:rPr>
        <w:t xml:space="preserve">inauguró esta mañana la </w:t>
      </w:r>
      <w:r w:rsidRPr="0080673A">
        <w:rPr>
          <w:rFonts w:ascii="Calibri" w:hAnsi="Calibri" w:cs="Calibri"/>
        </w:rPr>
        <w:t>nueva modalidad de</w:t>
      </w:r>
      <w:r w:rsidR="000D2507" w:rsidRPr="0080673A">
        <w:rPr>
          <w:rFonts w:ascii="Calibri" w:hAnsi="Calibri" w:cs="Calibri"/>
        </w:rPr>
        <w:t xml:space="preserve"> su Diploma Avanzado en Relaciones Internacionales, DARI</w:t>
      </w:r>
      <w:r w:rsidRPr="0080673A">
        <w:rPr>
          <w:rFonts w:ascii="Calibri" w:hAnsi="Calibri" w:cs="Calibri"/>
        </w:rPr>
        <w:t xml:space="preserve"> 2</w:t>
      </w:r>
      <w:r w:rsidR="000D2507" w:rsidRPr="0080673A">
        <w:rPr>
          <w:rFonts w:ascii="Calibri" w:hAnsi="Calibri" w:cs="Calibri"/>
        </w:rPr>
        <w:t>, el primer programa español de negocios internacionales de carácter intercultural que se imparte en Galicia</w:t>
      </w:r>
      <w:r w:rsidRPr="0080673A">
        <w:rPr>
          <w:rFonts w:ascii="Calibri" w:hAnsi="Calibri" w:cs="Calibri"/>
        </w:rPr>
        <w:t xml:space="preserve"> en el ámbito universitario</w:t>
      </w:r>
      <w:r w:rsidR="000D2507" w:rsidRPr="0080673A">
        <w:rPr>
          <w:rFonts w:ascii="Calibri" w:hAnsi="Calibri" w:cs="Calibri"/>
        </w:rPr>
        <w:t xml:space="preserve">. El acto institucional de apertura se celebró en </w:t>
      </w:r>
      <w:r w:rsidR="007F7379" w:rsidRPr="0080673A">
        <w:rPr>
          <w:rFonts w:ascii="Calibri" w:hAnsi="Calibri" w:cs="Calibri"/>
        </w:rPr>
        <w:t xml:space="preserve">el Campus de Vigo de </w:t>
      </w:r>
      <w:r w:rsidRPr="0080673A">
        <w:rPr>
          <w:rFonts w:ascii="Calibri" w:hAnsi="Calibri" w:cs="Calibri"/>
        </w:rPr>
        <w:t>UIE</w:t>
      </w:r>
      <w:r w:rsidR="007F7379" w:rsidRPr="0080673A">
        <w:rPr>
          <w:rFonts w:ascii="Calibri" w:hAnsi="Calibri" w:cs="Calibri"/>
        </w:rPr>
        <w:t xml:space="preserve"> (avda. de Madrid, 60)</w:t>
      </w:r>
      <w:r w:rsidR="000D2507" w:rsidRPr="0080673A">
        <w:rPr>
          <w:rFonts w:ascii="Calibri" w:hAnsi="Calibri" w:cs="Calibri"/>
        </w:rPr>
        <w:t xml:space="preserve"> y contó con la presencia </w:t>
      </w:r>
      <w:r w:rsidR="00E14E22">
        <w:rPr>
          <w:rFonts w:ascii="Calibri" w:hAnsi="Calibri" w:cs="Calibri"/>
        </w:rPr>
        <w:t xml:space="preserve">de </w:t>
      </w:r>
      <w:r w:rsidR="0079164A" w:rsidRPr="0080673A">
        <w:rPr>
          <w:rFonts w:ascii="Calibri" w:hAnsi="Calibri" w:cs="Calibri"/>
        </w:rPr>
        <w:t>l</w:t>
      </w:r>
      <w:r w:rsidR="007F7379" w:rsidRPr="0080673A">
        <w:rPr>
          <w:rFonts w:ascii="Calibri" w:hAnsi="Calibri" w:cs="Calibri"/>
        </w:rPr>
        <w:t xml:space="preserve">a coordinadora de </w:t>
      </w:r>
      <w:r w:rsidRPr="0080673A">
        <w:rPr>
          <w:rFonts w:ascii="Calibri" w:hAnsi="Calibri" w:cs="Calibri"/>
        </w:rPr>
        <w:t>Relaciones Internacionales</w:t>
      </w:r>
      <w:r w:rsidR="007F7379" w:rsidRPr="0080673A">
        <w:rPr>
          <w:rFonts w:ascii="Calibri" w:hAnsi="Calibri" w:cs="Calibri"/>
        </w:rPr>
        <w:t xml:space="preserve"> de </w:t>
      </w:r>
      <w:r w:rsidRPr="0080673A">
        <w:rPr>
          <w:rFonts w:ascii="Calibri" w:hAnsi="Calibri" w:cs="Calibri"/>
        </w:rPr>
        <w:t>UI</w:t>
      </w:r>
      <w:r w:rsidR="007F7379" w:rsidRPr="0080673A">
        <w:rPr>
          <w:rFonts w:ascii="Calibri" w:hAnsi="Calibri" w:cs="Calibri"/>
        </w:rPr>
        <w:t xml:space="preserve">E, Begoña </w:t>
      </w:r>
      <w:proofErr w:type="spellStart"/>
      <w:r w:rsidR="007F7379" w:rsidRPr="0080673A">
        <w:rPr>
          <w:rFonts w:ascii="Calibri" w:hAnsi="Calibri" w:cs="Calibri"/>
        </w:rPr>
        <w:t>Jamardo</w:t>
      </w:r>
      <w:proofErr w:type="spellEnd"/>
      <w:r w:rsidR="00456BB7">
        <w:rPr>
          <w:rFonts w:ascii="Calibri" w:hAnsi="Calibri" w:cs="Calibri"/>
        </w:rPr>
        <w:t xml:space="preserve"> y</w:t>
      </w:r>
      <w:r w:rsidR="000D2507" w:rsidRPr="0080673A">
        <w:rPr>
          <w:rFonts w:ascii="Calibri" w:hAnsi="Calibri" w:cs="Calibri"/>
        </w:rPr>
        <w:t xml:space="preserve"> </w:t>
      </w:r>
      <w:r w:rsidRPr="0080673A">
        <w:rPr>
          <w:rFonts w:ascii="Calibri" w:hAnsi="Calibri" w:cs="Calibri"/>
        </w:rPr>
        <w:t>el coordinador de Desarrollo Corporativ</w:t>
      </w:r>
      <w:r w:rsidR="00A252DC" w:rsidRPr="0080673A">
        <w:rPr>
          <w:rFonts w:ascii="Calibri" w:hAnsi="Calibri" w:cs="Calibri"/>
        </w:rPr>
        <w:t xml:space="preserve">o de UIE, Andrés Armada Osorio. </w:t>
      </w:r>
      <w:r w:rsidR="00A252DC" w:rsidRPr="0080673A">
        <w:rPr>
          <w:rFonts w:asciiTheme="minorHAnsi" w:hAnsiTheme="minorHAnsi" w:cstheme="minorHAnsi"/>
          <w:lang w:val="gl-ES"/>
        </w:rPr>
        <w:t xml:space="preserve">Por parte de las empresas colaboradoras </w:t>
      </w:r>
      <w:proofErr w:type="spellStart"/>
      <w:r w:rsidR="00A252DC" w:rsidRPr="0080673A">
        <w:rPr>
          <w:rFonts w:asciiTheme="minorHAnsi" w:hAnsiTheme="minorHAnsi" w:cstheme="minorHAnsi"/>
          <w:lang w:val="gl-ES"/>
        </w:rPr>
        <w:t>estuvieron</w:t>
      </w:r>
      <w:proofErr w:type="spellEnd"/>
      <w:r w:rsidR="00A252DC" w:rsidRPr="0080673A">
        <w:rPr>
          <w:rFonts w:asciiTheme="minorHAnsi" w:hAnsiTheme="minorHAnsi" w:cstheme="minorHAnsi"/>
          <w:lang w:val="gl-ES"/>
        </w:rPr>
        <w:t xml:space="preserve"> </w:t>
      </w:r>
      <w:r w:rsidR="00A252DC" w:rsidRPr="0080673A">
        <w:rPr>
          <w:rFonts w:asciiTheme="minorHAnsi" w:eastAsia="Times New Roman" w:hAnsiTheme="minorHAnsi" w:cstheme="minorHAnsi"/>
          <w:kern w:val="0"/>
          <w:lang w:eastAsia="es-ES" w:bidi="ar-SA"/>
        </w:rPr>
        <w:t xml:space="preserve">Jorge </w:t>
      </w:r>
      <w:proofErr w:type="spellStart"/>
      <w:r w:rsidR="00A252DC" w:rsidRPr="0080673A">
        <w:rPr>
          <w:rFonts w:asciiTheme="minorHAnsi" w:eastAsia="Times New Roman" w:hAnsiTheme="minorHAnsi" w:cstheme="minorHAnsi"/>
          <w:kern w:val="0"/>
          <w:lang w:eastAsia="es-ES" w:bidi="ar-SA"/>
        </w:rPr>
        <w:t>Sieiro</w:t>
      </w:r>
      <w:proofErr w:type="spellEnd"/>
      <w:r w:rsidR="00A252DC" w:rsidRPr="0080673A">
        <w:rPr>
          <w:rFonts w:asciiTheme="minorHAnsi" w:eastAsia="Times New Roman" w:hAnsiTheme="minorHAnsi" w:cstheme="minorHAnsi"/>
          <w:kern w:val="0"/>
          <w:lang w:eastAsia="es-ES" w:bidi="ar-SA"/>
        </w:rPr>
        <w:t>, director de Recursos Humanos de Albo; Brenda Costas</w:t>
      </w:r>
      <w:r w:rsidR="0080673A" w:rsidRPr="0080673A">
        <w:rPr>
          <w:rFonts w:asciiTheme="minorHAnsi" w:eastAsia="Times New Roman" w:hAnsiTheme="minorHAnsi" w:cstheme="minorHAnsi"/>
          <w:kern w:val="0"/>
          <w:lang w:eastAsia="es-ES" w:bidi="ar-SA"/>
        </w:rPr>
        <w:t>,</w:t>
      </w:r>
      <w:r w:rsidR="00A252DC" w:rsidRPr="0080673A">
        <w:rPr>
          <w:rFonts w:asciiTheme="minorHAnsi" w:eastAsia="Times New Roman" w:hAnsiTheme="minorHAnsi" w:cstheme="minorHAnsi"/>
          <w:kern w:val="0"/>
          <w:lang w:eastAsia="es-ES" w:bidi="ar-SA"/>
        </w:rPr>
        <w:t xml:space="preserve"> </w:t>
      </w:r>
      <w:r w:rsidR="0080673A" w:rsidRPr="0080673A">
        <w:rPr>
          <w:rFonts w:asciiTheme="minorHAnsi" w:eastAsia="Times New Roman" w:hAnsiTheme="minorHAnsi" w:cstheme="minorHAnsi"/>
          <w:kern w:val="0"/>
          <w:lang w:eastAsia="es-ES" w:bidi="ar-SA"/>
        </w:rPr>
        <w:t>d</w:t>
      </w:r>
      <w:r w:rsidR="00A252DC" w:rsidRPr="0080673A">
        <w:rPr>
          <w:rFonts w:asciiTheme="minorHAnsi" w:eastAsia="Times New Roman" w:hAnsiTheme="minorHAnsi" w:cstheme="minorHAnsi"/>
          <w:kern w:val="0"/>
          <w:lang w:eastAsia="es-ES" w:bidi="ar-SA"/>
        </w:rPr>
        <w:t xml:space="preserve">irectora de Recursos Humanos de </w:t>
      </w:r>
      <w:proofErr w:type="spellStart"/>
      <w:r w:rsidR="00A252DC" w:rsidRPr="0080673A">
        <w:rPr>
          <w:rFonts w:ascii="Calibri" w:hAnsi="Calibri"/>
          <w:lang w:val="gl-ES"/>
        </w:rPr>
        <w:t>Citic</w:t>
      </w:r>
      <w:proofErr w:type="spellEnd"/>
      <w:r w:rsidR="00A252DC" w:rsidRPr="0080673A">
        <w:rPr>
          <w:rFonts w:ascii="Calibri" w:hAnsi="Calibri"/>
          <w:lang w:val="gl-ES"/>
        </w:rPr>
        <w:t xml:space="preserve"> Heavy </w:t>
      </w:r>
      <w:proofErr w:type="spellStart"/>
      <w:r w:rsidR="00A252DC" w:rsidRPr="0080673A">
        <w:rPr>
          <w:rFonts w:ascii="Calibri" w:hAnsi="Calibri"/>
          <w:lang w:val="gl-ES"/>
        </w:rPr>
        <w:t>Industries</w:t>
      </w:r>
      <w:proofErr w:type="spellEnd"/>
      <w:r w:rsidR="00A252DC" w:rsidRPr="0080673A">
        <w:rPr>
          <w:rFonts w:asciiTheme="minorHAnsi" w:eastAsia="Times New Roman" w:hAnsiTheme="minorHAnsi" w:cstheme="minorHAnsi"/>
          <w:kern w:val="0"/>
          <w:lang w:eastAsia="es-ES" w:bidi="ar-SA"/>
        </w:rPr>
        <w:t xml:space="preserve">; </w:t>
      </w:r>
      <w:r w:rsidR="00A252DC" w:rsidRPr="0080673A">
        <w:rPr>
          <w:rFonts w:asciiTheme="minorHAnsi" w:eastAsia="Times New Roman" w:hAnsiTheme="minorHAnsi" w:cstheme="minorHAnsi"/>
          <w:kern w:val="0"/>
          <w:lang w:val="gl-ES" w:eastAsia="es-ES" w:bidi="ar-SA"/>
        </w:rPr>
        <w:t xml:space="preserve">Antía Barros, Recursos Humanos y </w:t>
      </w:r>
      <w:proofErr w:type="spellStart"/>
      <w:r w:rsidR="00A252DC" w:rsidRPr="0080673A">
        <w:rPr>
          <w:rFonts w:asciiTheme="minorHAnsi" w:eastAsia="Times New Roman" w:hAnsiTheme="minorHAnsi" w:cstheme="minorHAnsi"/>
          <w:kern w:val="0"/>
          <w:lang w:val="gl-ES" w:eastAsia="es-ES" w:bidi="ar-SA"/>
        </w:rPr>
        <w:t>Aitor</w:t>
      </w:r>
      <w:proofErr w:type="spellEnd"/>
      <w:r w:rsidR="00A252DC" w:rsidRPr="0080673A">
        <w:rPr>
          <w:rFonts w:asciiTheme="minorHAnsi" w:eastAsia="Times New Roman" w:hAnsiTheme="minorHAnsi" w:cstheme="minorHAnsi"/>
          <w:kern w:val="0"/>
          <w:lang w:val="gl-ES" w:eastAsia="es-ES" w:bidi="ar-SA"/>
        </w:rPr>
        <w:t xml:space="preserve"> </w:t>
      </w:r>
      <w:proofErr w:type="spellStart"/>
      <w:r w:rsidR="00A252DC" w:rsidRPr="0080673A">
        <w:rPr>
          <w:rFonts w:asciiTheme="minorHAnsi" w:eastAsia="Times New Roman" w:hAnsiTheme="minorHAnsi" w:cstheme="minorHAnsi"/>
          <w:kern w:val="0"/>
          <w:lang w:val="gl-ES" w:eastAsia="es-ES" w:bidi="ar-SA"/>
        </w:rPr>
        <w:t>Poseu</w:t>
      </w:r>
      <w:proofErr w:type="spellEnd"/>
      <w:r w:rsidR="00A252DC" w:rsidRPr="0080673A">
        <w:rPr>
          <w:rFonts w:asciiTheme="minorHAnsi" w:eastAsia="Times New Roman" w:hAnsiTheme="minorHAnsi" w:cstheme="minorHAnsi"/>
          <w:kern w:val="0"/>
          <w:lang w:val="gl-ES" w:eastAsia="es-ES" w:bidi="ar-SA"/>
        </w:rPr>
        <w:t xml:space="preserve">, </w:t>
      </w:r>
      <w:proofErr w:type="spellStart"/>
      <w:r w:rsidR="00A252DC" w:rsidRPr="0080673A">
        <w:rPr>
          <w:rFonts w:asciiTheme="minorHAnsi" w:eastAsia="Times New Roman" w:hAnsiTheme="minorHAnsi" w:cstheme="minorHAnsi"/>
          <w:kern w:val="0"/>
          <w:lang w:val="gl-ES" w:eastAsia="es-ES" w:bidi="ar-SA"/>
        </w:rPr>
        <w:t>Export</w:t>
      </w:r>
      <w:proofErr w:type="spellEnd"/>
      <w:r w:rsidR="00A252DC" w:rsidRPr="0080673A">
        <w:rPr>
          <w:rFonts w:asciiTheme="minorHAnsi" w:eastAsia="Times New Roman" w:hAnsiTheme="minorHAnsi" w:cstheme="minorHAnsi"/>
          <w:kern w:val="0"/>
          <w:lang w:val="gl-ES" w:eastAsia="es-ES" w:bidi="ar-SA"/>
        </w:rPr>
        <w:t xml:space="preserve"> </w:t>
      </w:r>
      <w:proofErr w:type="spellStart"/>
      <w:r w:rsidR="00A252DC" w:rsidRPr="0080673A">
        <w:rPr>
          <w:rFonts w:asciiTheme="minorHAnsi" w:eastAsia="Times New Roman" w:hAnsiTheme="minorHAnsi" w:cstheme="minorHAnsi"/>
          <w:kern w:val="0"/>
          <w:lang w:val="gl-ES" w:eastAsia="es-ES" w:bidi="ar-SA"/>
        </w:rPr>
        <w:t>Manager</w:t>
      </w:r>
      <w:proofErr w:type="spellEnd"/>
      <w:r w:rsidR="00A252DC" w:rsidRPr="0080673A">
        <w:rPr>
          <w:rFonts w:asciiTheme="minorHAnsi" w:eastAsia="Times New Roman" w:hAnsiTheme="minorHAnsi" w:cstheme="minorHAnsi"/>
          <w:kern w:val="0"/>
          <w:lang w:val="gl-ES" w:eastAsia="es-ES" w:bidi="ar-SA"/>
        </w:rPr>
        <w:t xml:space="preserve"> de Grupo </w:t>
      </w:r>
      <w:proofErr w:type="spellStart"/>
      <w:r w:rsidR="00A252DC" w:rsidRPr="0080673A">
        <w:rPr>
          <w:rFonts w:asciiTheme="minorHAnsi" w:eastAsia="Times New Roman" w:hAnsiTheme="minorHAnsi" w:cstheme="minorHAnsi"/>
          <w:kern w:val="0"/>
          <w:lang w:val="gl-ES" w:eastAsia="es-ES" w:bidi="ar-SA"/>
        </w:rPr>
        <w:t>Profand</w:t>
      </w:r>
      <w:proofErr w:type="spellEnd"/>
      <w:r w:rsidR="00A252DC" w:rsidRPr="0080673A">
        <w:rPr>
          <w:rFonts w:asciiTheme="minorHAnsi" w:eastAsia="Times New Roman" w:hAnsiTheme="minorHAnsi" w:cstheme="minorHAnsi"/>
          <w:kern w:val="0"/>
          <w:lang w:eastAsia="es-ES" w:bidi="ar-SA"/>
        </w:rPr>
        <w:t xml:space="preserve">; Mercedes Martín, directora financiera de </w:t>
      </w:r>
      <w:proofErr w:type="spellStart"/>
      <w:r w:rsidR="00A252DC" w:rsidRPr="0080673A">
        <w:rPr>
          <w:rFonts w:asciiTheme="minorHAnsi" w:eastAsia="Times New Roman" w:hAnsiTheme="minorHAnsi" w:cstheme="minorHAnsi"/>
          <w:kern w:val="0"/>
          <w:lang w:eastAsia="es-ES" w:bidi="ar-SA"/>
        </w:rPr>
        <w:t>Lanzal</w:t>
      </w:r>
      <w:proofErr w:type="spellEnd"/>
      <w:r w:rsidR="0080673A" w:rsidRPr="0080673A">
        <w:rPr>
          <w:rFonts w:asciiTheme="minorHAnsi" w:eastAsia="Times New Roman" w:hAnsiTheme="minorHAnsi" w:cstheme="minorHAnsi"/>
          <w:kern w:val="0"/>
          <w:lang w:eastAsia="es-ES" w:bidi="ar-SA"/>
        </w:rPr>
        <w:t>;</w:t>
      </w:r>
      <w:r w:rsidR="00A252DC" w:rsidRPr="0080673A">
        <w:rPr>
          <w:rFonts w:asciiTheme="minorHAnsi" w:eastAsia="Times New Roman" w:hAnsiTheme="minorHAnsi" w:cstheme="minorHAnsi"/>
          <w:kern w:val="0"/>
          <w:lang w:eastAsia="es-ES" w:bidi="ar-SA"/>
        </w:rPr>
        <w:t xml:space="preserve"> y</w:t>
      </w:r>
      <w:r w:rsidR="0080673A" w:rsidRPr="0080673A">
        <w:rPr>
          <w:rFonts w:asciiTheme="minorHAnsi" w:eastAsia="Times New Roman" w:hAnsiTheme="minorHAnsi" w:cstheme="minorHAnsi"/>
          <w:kern w:val="0"/>
          <w:lang w:eastAsia="es-ES" w:bidi="ar-SA"/>
        </w:rPr>
        <w:t xml:space="preserve"> </w:t>
      </w:r>
      <w:proofErr w:type="spellStart"/>
      <w:r w:rsidR="0080673A" w:rsidRPr="0080673A">
        <w:rPr>
          <w:rFonts w:asciiTheme="minorHAnsi" w:eastAsia="Times New Roman" w:hAnsiTheme="minorHAnsi" w:cstheme="minorHAnsi"/>
          <w:kern w:val="0"/>
          <w:lang w:eastAsia="es-ES" w:bidi="ar-SA"/>
        </w:rPr>
        <w:t>Lois</w:t>
      </w:r>
      <w:proofErr w:type="spellEnd"/>
      <w:r w:rsidR="0080673A" w:rsidRPr="0080673A">
        <w:rPr>
          <w:rFonts w:asciiTheme="minorHAnsi" w:eastAsia="Times New Roman" w:hAnsiTheme="minorHAnsi" w:cstheme="minorHAnsi"/>
          <w:kern w:val="0"/>
          <w:lang w:eastAsia="es-ES" w:bidi="ar-SA"/>
        </w:rPr>
        <w:t xml:space="preserve"> Ferná</w:t>
      </w:r>
      <w:r w:rsidR="00A252DC" w:rsidRPr="0080673A">
        <w:rPr>
          <w:rFonts w:asciiTheme="minorHAnsi" w:eastAsia="Times New Roman" w:hAnsiTheme="minorHAnsi" w:cstheme="minorHAnsi"/>
          <w:kern w:val="0"/>
          <w:lang w:eastAsia="es-ES" w:bidi="ar-SA"/>
        </w:rPr>
        <w:t xml:space="preserve">ndez </w:t>
      </w:r>
      <w:proofErr w:type="spellStart"/>
      <w:r w:rsidR="00A252DC" w:rsidRPr="0080673A">
        <w:rPr>
          <w:rFonts w:asciiTheme="minorHAnsi" w:eastAsia="Times New Roman" w:hAnsiTheme="minorHAnsi" w:cstheme="minorHAnsi"/>
          <w:kern w:val="0"/>
          <w:lang w:eastAsia="es-ES" w:bidi="ar-SA"/>
        </w:rPr>
        <w:t>Meijide</w:t>
      </w:r>
      <w:proofErr w:type="spellEnd"/>
      <w:r w:rsidR="00A252DC" w:rsidRPr="0080673A">
        <w:rPr>
          <w:rFonts w:asciiTheme="minorHAnsi" w:eastAsia="Times New Roman" w:hAnsiTheme="minorHAnsi" w:cstheme="minorHAnsi"/>
          <w:kern w:val="0"/>
          <w:lang w:eastAsia="es-ES" w:bidi="ar-SA"/>
        </w:rPr>
        <w:t xml:space="preserve">, </w:t>
      </w:r>
      <w:proofErr w:type="spellStart"/>
      <w:r w:rsidR="00A252DC" w:rsidRPr="0080673A">
        <w:rPr>
          <w:rFonts w:asciiTheme="minorHAnsi" w:eastAsia="Times New Roman" w:hAnsiTheme="minorHAnsi" w:cstheme="minorHAnsi"/>
          <w:kern w:val="0"/>
          <w:lang w:eastAsia="es-ES" w:bidi="ar-SA"/>
        </w:rPr>
        <w:t>Chinese</w:t>
      </w:r>
      <w:proofErr w:type="spellEnd"/>
      <w:r w:rsidR="00A252DC" w:rsidRPr="0080673A">
        <w:rPr>
          <w:rFonts w:asciiTheme="minorHAnsi" w:eastAsia="Times New Roman" w:hAnsiTheme="minorHAnsi" w:cstheme="minorHAnsi"/>
          <w:kern w:val="0"/>
          <w:lang w:eastAsia="es-ES" w:bidi="ar-SA"/>
        </w:rPr>
        <w:t xml:space="preserve"> </w:t>
      </w:r>
      <w:proofErr w:type="spellStart"/>
      <w:r w:rsidR="00A252DC" w:rsidRPr="0080673A">
        <w:rPr>
          <w:rFonts w:asciiTheme="minorHAnsi" w:eastAsia="Times New Roman" w:hAnsiTheme="minorHAnsi" w:cstheme="minorHAnsi"/>
          <w:kern w:val="0"/>
          <w:lang w:eastAsia="es-ES" w:bidi="ar-SA"/>
        </w:rPr>
        <w:t>Operations</w:t>
      </w:r>
      <w:proofErr w:type="spellEnd"/>
      <w:r w:rsidR="00A252DC" w:rsidRPr="0080673A">
        <w:rPr>
          <w:rFonts w:asciiTheme="minorHAnsi" w:eastAsia="Times New Roman" w:hAnsiTheme="minorHAnsi" w:cstheme="minorHAnsi"/>
          <w:kern w:val="0"/>
          <w:lang w:eastAsia="es-ES" w:bidi="ar-SA"/>
        </w:rPr>
        <w:t xml:space="preserve"> Director de </w:t>
      </w:r>
      <w:proofErr w:type="spellStart"/>
      <w:r w:rsidR="00A252DC" w:rsidRPr="0080673A">
        <w:rPr>
          <w:rFonts w:asciiTheme="minorHAnsi" w:eastAsia="Times New Roman" w:hAnsiTheme="minorHAnsi" w:cstheme="minorHAnsi"/>
          <w:kern w:val="0"/>
          <w:lang w:eastAsia="es-ES" w:bidi="ar-SA"/>
        </w:rPr>
        <w:t>Pesciro</w:t>
      </w:r>
      <w:proofErr w:type="spellEnd"/>
      <w:r w:rsidR="00A252DC" w:rsidRPr="0080673A">
        <w:rPr>
          <w:rFonts w:asciiTheme="minorHAnsi" w:eastAsia="Times New Roman" w:hAnsiTheme="minorHAnsi" w:cstheme="minorHAnsi"/>
          <w:kern w:val="0"/>
          <w:lang w:eastAsia="es-ES" w:bidi="ar-SA"/>
        </w:rPr>
        <w:t xml:space="preserve">. </w:t>
      </w:r>
      <w:bookmarkStart w:id="0" w:name="_GoBack"/>
      <w:bookmarkEnd w:id="0"/>
    </w:p>
    <w:p w14:paraId="583B8F2E" w14:textId="65B35787" w:rsidR="000D2507" w:rsidRPr="0080673A" w:rsidRDefault="00FE33FB" w:rsidP="00C75534">
      <w:pPr>
        <w:pStyle w:val="NormalWeb"/>
        <w:spacing w:line="360" w:lineRule="auto"/>
        <w:jc w:val="both"/>
        <w:rPr>
          <w:rFonts w:ascii="Calibri" w:hAnsi="Calibri" w:cs="Calibri"/>
          <w:b/>
        </w:rPr>
      </w:pPr>
      <w:r w:rsidRPr="0080673A">
        <w:rPr>
          <w:rFonts w:ascii="Calibri" w:hAnsi="Calibri" w:cs="Calibri"/>
          <w:b/>
        </w:rPr>
        <w:t xml:space="preserve">LA NUEVA MODALIDAD </w:t>
      </w:r>
    </w:p>
    <w:p w14:paraId="7FF0B36B" w14:textId="77777777" w:rsidR="00CD3F06" w:rsidRPr="0080673A" w:rsidRDefault="000D2507" w:rsidP="00C75534">
      <w:pPr>
        <w:pStyle w:val="Standarduser"/>
        <w:spacing w:before="100" w:beforeAutospacing="1" w:after="100" w:afterAutospacing="1" w:line="360" w:lineRule="auto"/>
        <w:jc w:val="both"/>
        <w:rPr>
          <w:rFonts w:ascii="Calibri" w:hAnsi="Calibri"/>
        </w:rPr>
      </w:pPr>
      <w:r w:rsidRPr="0080673A">
        <w:rPr>
          <w:rFonts w:ascii="Calibri" w:hAnsi="Calibri"/>
        </w:rPr>
        <w:t xml:space="preserve">El DARI es una acción formativa encuadrada en el Plan China de </w:t>
      </w:r>
      <w:r w:rsidR="00FE33FB" w:rsidRPr="0080673A">
        <w:rPr>
          <w:rFonts w:ascii="Calibri" w:hAnsi="Calibri"/>
        </w:rPr>
        <w:t>UIE,</w:t>
      </w:r>
      <w:r w:rsidRPr="0080673A">
        <w:rPr>
          <w:rFonts w:ascii="Calibri" w:hAnsi="Calibri"/>
        </w:rPr>
        <w:t xml:space="preserve"> cuyo objetivo principal es el de apoyar las empresas gallegas en su entrada y posicionamiento en el mercado chino, proporcionándoles profesionales de ese país multilingües con formación empresarial, así como el de promocionar el sector turístico gallego en China.</w:t>
      </w:r>
    </w:p>
    <w:p w14:paraId="50201CA9" w14:textId="59C00CE6" w:rsidR="00FE33FB" w:rsidRPr="0080673A" w:rsidRDefault="00FE33FB" w:rsidP="00C75534">
      <w:pPr>
        <w:pStyle w:val="Standarduser"/>
        <w:spacing w:before="100" w:beforeAutospacing="1" w:after="100" w:afterAutospacing="1" w:line="360" w:lineRule="auto"/>
        <w:jc w:val="both"/>
        <w:rPr>
          <w:rFonts w:ascii="Calibri" w:hAnsi="Calibri"/>
        </w:rPr>
      </w:pPr>
      <w:r w:rsidRPr="0080673A">
        <w:rPr>
          <w:rFonts w:ascii="Calibri" w:hAnsi="Calibri"/>
        </w:rPr>
        <w:t xml:space="preserve">En este sentido, esta nueva modalidad incluye una oferta en la que se combina la formación teórica con la práctica en empresas con las que UIE ha rubricado un marco </w:t>
      </w:r>
      <w:r w:rsidRPr="0080673A">
        <w:rPr>
          <w:rFonts w:ascii="Calibri" w:hAnsi="Calibri"/>
        </w:rPr>
        <w:lastRenderedPageBreak/>
        <w:t>de colaboración. Así, los ocho estudiantes egresados del Máster de Relaciones Internacionales de la Unive</w:t>
      </w:r>
      <w:r w:rsidR="00D74684" w:rsidRPr="0080673A">
        <w:rPr>
          <w:rFonts w:ascii="Calibri" w:hAnsi="Calibri"/>
        </w:rPr>
        <w:t>r</w:t>
      </w:r>
      <w:r w:rsidRPr="0080673A">
        <w:rPr>
          <w:rFonts w:ascii="Calibri" w:hAnsi="Calibri"/>
        </w:rPr>
        <w:t xml:space="preserve">sity of International Business and </w:t>
      </w:r>
      <w:proofErr w:type="spellStart"/>
      <w:r w:rsidRPr="0080673A">
        <w:rPr>
          <w:rFonts w:ascii="Calibri" w:hAnsi="Calibri"/>
        </w:rPr>
        <w:t>Economics</w:t>
      </w:r>
      <w:proofErr w:type="spellEnd"/>
      <w:r w:rsidRPr="0080673A">
        <w:rPr>
          <w:rFonts w:ascii="Calibri" w:hAnsi="Calibri"/>
        </w:rPr>
        <w:t xml:space="preserve"> de China, con los expedientes más sobresalientes, participarán en este programa inmersivo en empresas como Grupo </w:t>
      </w:r>
      <w:proofErr w:type="spellStart"/>
      <w:r w:rsidRPr="0080673A">
        <w:rPr>
          <w:rFonts w:ascii="Calibri" w:hAnsi="Calibri"/>
        </w:rPr>
        <w:t>Profand</w:t>
      </w:r>
      <w:proofErr w:type="spellEnd"/>
      <w:r w:rsidRPr="0080673A">
        <w:rPr>
          <w:rFonts w:ascii="Calibri" w:hAnsi="Calibri"/>
        </w:rPr>
        <w:t xml:space="preserve">, Hijos de Carlos Albo, </w:t>
      </w:r>
      <w:proofErr w:type="spellStart"/>
      <w:r w:rsidRPr="0080673A">
        <w:rPr>
          <w:rFonts w:ascii="Calibri" w:hAnsi="Calibri"/>
        </w:rPr>
        <w:t>Lanzal</w:t>
      </w:r>
      <w:proofErr w:type="spellEnd"/>
      <w:r w:rsidRPr="0080673A">
        <w:rPr>
          <w:rFonts w:ascii="Calibri" w:hAnsi="Calibri"/>
        </w:rPr>
        <w:t xml:space="preserve">, </w:t>
      </w:r>
      <w:proofErr w:type="spellStart"/>
      <w:r w:rsidRPr="0080673A">
        <w:rPr>
          <w:rFonts w:ascii="Calibri" w:hAnsi="Calibri"/>
        </w:rPr>
        <w:t>Cit</w:t>
      </w:r>
      <w:r w:rsidR="0005578A" w:rsidRPr="0080673A">
        <w:rPr>
          <w:rFonts w:ascii="Calibri" w:hAnsi="Calibri"/>
        </w:rPr>
        <w:t>ic</w:t>
      </w:r>
      <w:proofErr w:type="spellEnd"/>
      <w:r w:rsidRPr="0080673A">
        <w:rPr>
          <w:rFonts w:ascii="Calibri" w:hAnsi="Calibri"/>
        </w:rPr>
        <w:t xml:space="preserve"> Heavy Industries y </w:t>
      </w:r>
      <w:proofErr w:type="spellStart"/>
      <w:r w:rsidRPr="0080673A">
        <w:rPr>
          <w:rFonts w:ascii="Calibri" w:hAnsi="Calibri"/>
        </w:rPr>
        <w:t>Pesciro</w:t>
      </w:r>
      <w:proofErr w:type="spellEnd"/>
      <w:r w:rsidRPr="0080673A">
        <w:rPr>
          <w:rFonts w:ascii="Calibri" w:hAnsi="Calibri"/>
        </w:rPr>
        <w:t xml:space="preserve">. </w:t>
      </w:r>
      <w:r w:rsidR="00CF1F5D" w:rsidRPr="0080673A">
        <w:rPr>
          <w:rFonts w:ascii="Calibri" w:hAnsi="Calibri"/>
        </w:rPr>
        <w:t xml:space="preserve">De ellos, la mitad ya participó en alguna de las ediciones anteriores del DARI 1 y hasta el </w:t>
      </w:r>
      <w:r w:rsidR="0005578A" w:rsidRPr="0080673A">
        <w:rPr>
          <w:rFonts w:ascii="Calibri" w:hAnsi="Calibri"/>
        </w:rPr>
        <w:t>19</w:t>
      </w:r>
      <w:r w:rsidR="00CF1F5D" w:rsidRPr="0080673A">
        <w:rPr>
          <w:rFonts w:ascii="Calibri" w:hAnsi="Calibri"/>
        </w:rPr>
        <w:t xml:space="preserve"> de agosto retomarán la experiencia internacional en UIE. </w:t>
      </w:r>
    </w:p>
    <w:p w14:paraId="7AF864EB" w14:textId="77777777" w:rsidR="000D2507" w:rsidRPr="0080673A" w:rsidRDefault="00CF1F5D" w:rsidP="00C75534">
      <w:pPr>
        <w:pStyle w:val="Standarduser"/>
        <w:spacing w:before="100" w:beforeAutospacing="1" w:after="100" w:afterAutospacing="1" w:line="360" w:lineRule="auto"/>
        <w:jc w:val="both"/>
        <w:rPr>
          <w:rFonts w:ascii="Calibri" w:hAnsi="Calibri"/>
        </w:rPr>
      </w:pPr>
      <w:r w:rsidRPr="0080673A">
        <w:rPr>
          <w:rFonts w:ascii="Calibri" w:hAnsi="Calibri"/>
        </w:rPr>
        <w:t xml:space="preserve">Además de la implantación de la nueva modalidad, el DARI 1 retoma su quinta edición, tras haber quedado interrumpido a causa de los efectos de la pandemia. </w:t>
      </w:r>
      <w:r w:rsidR="0079164A" w:rsidRPr="0080673A">
        <w:rPr>
          <w:rFonts w:ascii="Calibri" w:hAnsi="Calibri"/>
        </w:rPr>
        <w:t xml:space="preserve">Un total de </w:t>
      </w:r>
      <w:r w:rsidRPr="0080673A">
        <w:rPr>
          <w:rFonts w:ascii="Calibri" w:hAnsi="Calibri"/>
        </w:rPr>
        <w:t>14</w:t>
      </w:r>
      <w:r w:rsidR="000D2507" w:rsidRPr="0080673A">
        <w:rPr>
          <w:rFonts w:ascii="Calibri" w:hAnsi="Calibri"/>
        </w:rPr>
        <w:t xml:space="preserve"> estudiantes </w:t>
      </w:r>
      <w:r w:rsidRPr="0080673A">
        <w:rPr>
          <w:rFonts w:ascii="Calibri" w:hAnsi="Calibri"/>
        </w:rPr>
        <w:t>de UIBE y 5 de UIE se formarán, desde el 16 de julio hasta el 27 de agosto,</w:t>
      </w:r>
      <w:r w:rsidR="000D2507" w:rsidRPr="0080673A">
        <w:rPr>
          <w:rFonts w:ascii="Calibri" w:hAnsi="Calibri"/>
        </w:rPr>
        <w:t xml:space="preserve"> mediante visitas a empresas e instituciones, desarrollarán proyectos para empresas en equipos multiculturales, perfeccionarán su nivel de español y de chino y realizarán actividades turísticas y de ocio para conocer Galicia desde una perspectiva más amena y diferente. </w:t>
      </w:r>
    </w:p>
    <w:p w14:paraId="2F607014" w14:textId="77777777" w:rsidR="00CF1F5D" w:rsidRPr="0080673A" w:rsidRDefault="00CF1F5D" w:rsidP="00CF1F5D">
      <w:pPr>
        <w:pStyle w:val="Standarduser"/>
        <w:spacing w:before="100" w:beforeAutospacing="1" w:after="100" w:afterAutospacing="1" w:line="360" w:lineRule="auto"/>
        <w:jc w:val="both"/>
        <w:rPr>
          <w:rFonts w:ascii="Calibri" w:hAnsi="Calibri"/>
          <w:b/>
        </w:rPr>
      </w:pPr>
      <w:r w:rsidRPr="0080673A">
        <w:rPr>
          <w:rFonts w:ascii="Calibri" w:hAnsi="Calibri"/>
          <w:b/>
        </w:rPr>
        <w:t xml:space="preserve">UIE: vocación internacional </w:t>
      </w:r>
    </w:p>
    <w:p w14:paraId="21B87926" w14:textId="35EA21EA" w:rsidR="00CF1F5D" w:rsidRPr="0080673A" w:rsidRDefault="00CF1F5D" w:rsidP="00CF1F5D">
      <w:pPr>
        <w:pStyle w:val="Standarduser"/>
        <w:spacing w:before="100" w:beforeAutospacing="1" w:after="100" w:afterAutospacing="1" w:line="360" w:lineRule="auto"/>
        <w:jc w:val="both"/>
        <w:rPr>
          <w:rFonts w:ascii="Calibri" w:hAnsi="Calibri"/>
        </w:rPr>
      </w:pPr>
      <w:r w:rsidRPr="0080673A">
        <w:rPr>
          <w:rFonts w:ascii="Calibri" w:hAnsi="Calibri"/>
        </w:rPr>
        <w:t xml:space="preserve">UIE anima a sus estudiantes a ampliar sus experiencias con estancias internacionales en centros extranjeros de prestigio, gracias a acuerdos con instituciones en prácticamente todos los continentes. Así, es la primera universidad gallega que ha suscrito un convenio académico con la Universidad de Tel Aviv (TAU), la institución académica líder de Israel. A él se suman las colaboraciones rubricadas por UIE de manera permanente con universidades de Europa: London </w:t>
      </w:r>
      <w:proofErr w:type="spellStart"/>
      <w:r w:rsidRPr="0080673A">
        <w:rPr>
          <w:rFonts w:ascii="Calibri" w:hAnsi="Calibri"/>
        </w:rPr>
        <w:t>School</w:t>
      </w:r>
      <w:proofErr w:type="spellEnd"/>
      <w:r w:rsidRPr="0080673A">
        <w:rPr>
          <w:rFonts w:ascii="Calibri" w:hAnsi="Calibri"/>
        </w:rPr>
        <w:t xml:space="preserve"> of </w:t>
      </w:r>
      <w:proofErr w:type="spellStart"/>
      <w:r w:rsidRPr="0080673A">
        <w:rPr>
          <w:rFonts w:ascii="Calibri" w:hAnsi="Calibri"/>
        </w:rPr>
        <w:t>Economics</w:t>
      </w:r>
      <w:proofErr w:type="spellEnd"/>
      <w:r w:rsidRPr="0080673A">
        <w:rPr>
          <w:rFonts w:ascii="Calibri" w:hAnsi="Calibri"/>
        </w:rPr>
        <w:t xml:space="preserve"> en Reino Unido, Haute </w:t>
      </w:r>
      <w:proofErr w:type="spellStart"/>
      <w:r w:rsidRPr="0080673A">
        <w:rPr>
          <w:rFonts w:ascii="Calibri" w:hAnsi="Calibri"/>
        </w:rPr>
        <w:t>École</w:t>
      </w:r>
      <w:proofErr w:type="spellEnd"/>
      <w:r w:rsidRPr="0080673A">
        <w:rPr>
          <w:rFonts w:ascii="Calibri" w:hAnsi="Calibri"/>
        </w:rPr>
        <w:t xml:space="preserve"> de </w:t>
      </w:r>
      <w:proofErr w:type="spellStart"/>
      <w:r w:rsidRPr="0080673A">
        <w:rPr>
          <w:rFonts w:ascii="Calibri" w:hAnsi="Calibri"/>
        </w:rPr>
        <w:t>Gestion</w:t>
      </w:r>
      <w:proofErr w:type="spellEnd"/>
      <w:r w:rsidRPr="0080673A">
        <w:rPr>
          <w:rFonts w:ascii="Calibri" w:hAnsi="Calibri"/>
        </w:rPr>
        <w:t xml:space="preserve"> de </w:t>
      </w:r>
      <w:proofErr w:type="spellStart"/>
      <w:r w:rsidRPr="0080673A">
        <w:rPr>
          <w:rFonts w:ascii="Calibri" w:hAnsi="Calibri"/>
        </w:rPr>
        <w:t>Genève</w:t>
      </w:r>
      <w:proofErr w:type="spellEnd"/>
      <w:r w:rsidRPr="0080673A">
        <w:rPr>
          <w:rFonts w:ascii="Calibri" w:hAnsi="Calibri"/>
        </w:rPr>
        <w:t xml:space="preserve"> en </w:t>
      </w:r>
      <w:proofErr w:type="spellStart"/>
      <w:r w:rsidRPr="0080673A">
        <w:rPr>
          <w:rFonts w:ascii="Calibri" w:hAnsi="Calibri"/>
        </w:rPr>
        <w:t>Suíza</w:t>
      </w:r>
      <w:proofErr w:type="spellEnd"/>
      <w:r w:rsidRPr="0080673A">
        <w:rPr>
          <w:rFonts w:ascii="Calibri" w:hAnsi="Calibri"/>
        </w:rPr>
        <w:t xml:space="preserve">, </w:t>
      </w:r>
      <w:proofErr w:type="spellStart"/>
      <w:r w:rsidRPr="0080673A">
        <w:rPr>
          <w:rFonts w:ascii="Calibri" w:hAnsi="Calibri"/>
        </w:rPr>
        <w:t>Dublin</w:t>
      </w:r>
      <w:proofErr w:type="spellEnd"/>
      <w:r w:rsidRPr="0080673A">
        <w:rPr>
          <w:rFonts w:ascii="Calibri" w:hAnsi="Calibri"/>
        </w:rPr>
        <w:t xml:space="preserve"> Business </w:t>
      </w:r>
      <w:proofErr w:type="spellStart"/>
      <w:r w:rsidRPr="0080673A">
        <w:rPr>
          <w:rFonts w:ascii="Calibri" w:hAnsi="Calibri"/>
        </w:rPr>
        <w:t>School</w:t>
      </w:r>
      <w:proofErr w:type="spellEnd"/>
      <w:r w:rsidRPr="0080673A">
        <w:rPr>
          <w:rFonts w:ascii="Calibri" w:hAnsi="Calibri"/>
        </w:rPr>
        <w:t xml:space="preserve"> en Irlanda, </w:t>
      </w:r>
      <w:proofErr w:type="spellStart"/>
      <w:r w:rsidRPr="0080673A">
        <w:rPr>
          <w:rFonts w:ascii="Calibri" w:hAnsi="Calibri"/>
        </w:rPr>
        <w:t>Flensburg</w:t>
      </w:r>
      <w:proofErr w:type="spellEnd"/>
      <w:r w:rsidRPr="0080673A">
        <w:rPr>
          <w:rFonts w:ascii="Calibri" w:hAnsi="Calibri"/>
        </w:rPr>
        <w:t xml:space="preserve"> </w:t>
      </w:r>
      <w:proofErr w:type="spellStart"/>
      <w:r w:rsidRPr="0080673A">
        <w:rPr>
          <w:rFonts w:ascii="Calibri" w:hAnsi="Calibri"/>
        </w:rPr>
        <w:t>University</w:t>
      </w:r>
      <w:proofErr w:type="spellEnd"/>
      <w:r w:rsidRPr="0080673A">
        <w:rPr>
          <w:rFonts w:ascii="Calibri" w:hAnsi="Calibri"/>
        </w:rPr>
        <w:t xml:space="preserve"> of </w:t>
      </w:r>
      <w:proofErr w:type="spellStart"/>
      <w:r w:rsidRPr="0080673A">
        <w:rPr>
          <w:rFonts w:ascii="Calibri" w:hAnsi="Calibri"/>
        </w:rPr>
        <w:t>Applied</w:t>
      </w:r>
      <w:proofErr w:type="spellEnd"/>
      <w:r w:rsidRPr="0080673A">
        <w:rPr>
          <w:rFonts w:ascii="Calibri" w:hAnsi="Calibri"/>
        </w:rPr>
        <w:t xml:space="preserve"> </w:t>
      </w:r>
      <w:proofErr w:type="spellStart"/>
      <w:r w:rsidRPr="0080673A">
        <w:rPr>
          <w:rFonts w:ascii="Calibri" w:hAnsi="Calibri"/>
        </w:rPr>
        <w:t>Sciences</w:t>
      </w:r>
      <w:proofErr w:type="spellEnd"/>
      <w:r w:rsidRPr="0080673A">
        <w:rPr>
          <w:rFonts w:ascii="Calibri" w:hAnsi="Calibri"/>
        </w:rPr>
        <w:t xml:space="preserve"> en Alemania, </w:t>
      </w:r>
      <w:proofErr w:type="spellStart"/>
      <w:r w:rsidRPr="0080673A">
        <w:rPr>
          <w:rFonts w:ascii="Calibri" w:hAnsi="Calibri"/>
        </w:rPr>
        <w:t>Poznan</w:t>
      </w:r>
      <w:proofErr w:type="spellEnd"/>
      <w:r w:rsidRPr="0080673A">
        <w:rPr>
          <w:rFonts w:ascii="Calibri" w:hAnsi="Calibri"/>
        </w:rPr>
        <w:t xml:space="preserve"> </w:t>
      </w:r>
      <w:proofErr w:type="spellStart"/>
      <w:r w:rsidRPr="0080673A">
        <w:rPr>
          <w:rFonts w:ascii="Calibri" w:hAnsi="Calibri"/>
        </w:rPr>
        <w:t>University</w:t>
      </w:r>
      <w:proofErr w:type="spellEnd"/>
      <w:r w:rsidRPr="0080673A">
        <w:rPr>
          <w:rFonts w:ascii="Calibri" w:hAnsi="Calibri"/>
        </w:rPr>
        <w:t xml:space="preserve"> of </w:t>
      </w:r>
      <w:proofErr w:type="spellStart"/>
      <w:r w:rsidRPr="0080673A">
        <w:rPr>
          <w:rFonts w:ascii="Calibri" w:hAnsi="Calibri"/>
        </w:rPr>
        <w:t>Economics</w:t>
      </w:r>
      <w:proofErr w:type="spellEnd"/>
      <w:r w:rsidRPr="0080673A">
        <w:rPr>
          <w:rFonts w:ascii="Calibri" w:hAnsi="Calibri"/>
        </w:rPr>
        <w:t xml:space="preserve"> en Polonia, </w:t>
      </w:r>
      <w:proofErr w:type="spellStart"/>
      <w:r w:rsidRPr="0080673A">
        <w:rPr>
          <w:rFonts w:ascii="Calibri" w:hAnsi="Calibri"/>
        </w:rPr>
        <w:t>Université</w:t>
      </w:r>
      <w:proofErr w:type="spellEnd"/>
      <w:r w:rsidRPr="0080673A">
        <w:rPr>
          <w:rFonts w:ascii="Calibri" w:hAnsi="Calibri"/>
        </w:rPr>
        <w:t xml:space="preserve"> Toulouse III-Paul </w:t>
      </w:r>
      <w:proofErr w:type="spellStart"/>
      <w:r w:rsidRPr="0080673A">
        <w:rPr>
          <w:rFonts w:ascii="Calibri" w:hAnsi="Calibri"/>
        </w:rPr>
        <w:t>Sabatier</w:t>
      </w:r>
      <w:proofErr w:type="spellEnd"/>
      <w:r w:rsidRPr="0080673A">
        <w:rPr>
          <w:rFonts w:ascii="Calibri" w:hAnsi="Calibri"/>
        </w:rPr>
        <w:t xml:space="preserve"> en Francia, </w:t>
      </w:r>
      <w:proofErr w:type="spellStart"/>
      <w:r w:rsidRPr="0080673A">
        <w:rPr>
          <w:rFonts w:ascii="Calibri" w:hAnsi="Calibri"/>
        </w:rPr>
        <w:t>University</w:t>
      </w:r>
      <w:proofErr w:type="spellEnd"/>
      <w:r w:rsidRPr="0080673A">
        <w:rPr>
          <w:rFonts w:ascii="Calibri" w:hAnsi="Calibri"/>
        </w:rPr>
        <w:t xml:space="preserve"> of </w:t>
      </w:r>
      <w:proofErr w:type="spellStart"/>
      <w:r w:rsidRPr="0080673A">
        <w:rPr>
          <w:rFonts w:ascii="Calibri" w:hAnsi="Calibri"/>
        </w:rPr>
        <w:t>Applied</w:t>
      </w:r>
      <w:proofErr w:type="spellEnd"/>
      <w:r w:rsidRPr="0080673A">
        <w:rPr>
          <w:rFonts w:ascii="Calibri" w:hAnsi="Calibri"/>
        </w:rPr>
        <w:t xml:space="preserve"> </w:t>
      </w:r>
      <w:proofErr w:type="spellStart"/>
      <w:r w:rsidRPr="0080673A">
        <w:rPr>
          <w:rFonts w:ascii="Calibri" w:hAnsi="Calibri"/>
        </w:rPr>
        <w:t>Sciences</w:t>
      </w:r>
      <w:proofErr w:type="spellEnd"/>
      <w:r w:rsidRPr="0080673A">
        <w:rPr>
          <w:rFonts w:ascii="Calibri" w:hAnsi="Calibri"/>
        </w:rPr>
        <w:t xml:space="preserve"> of </w:t>
      </w:r>
      <w:proofErr w:type="spellStart"/>
      <w:r w:rsidRPr="0080673A">
        <w:rPr>
          <w:rFonts w:ascii="Calibri" w:hAnsi="Calibri"/>
        </w:rPr>
        <w:t>Vienna</w:t>
      </w:r>
      <w:proofErr w:type="spellEnd"/>
      <w:r w:rsidRPr="0080673A">
        <w:rPr>
          <w:rFonts w:ascii="Calibri" w:hAnsi="Calibri"/>
        </w:rPr>
        <w:t xml:space="preserve"> en Austria y las Universidades Nova y Porto en Portugal. En América, cuenta con acuerdos con  Georgetown University, la Universidad de California Riverside, la </w:t>
      </w:r>
      <w:proofErr w:type="spellStart"/>
      <w:r w:rsidRPr="0080673A">
        <w:rPr>
          <w:rFonts w:ascii="Calibri" w:hAnsi="Calibri"/>
        </w:rPr>
        <w:t>State</w:t>
      </w:r>
      <w:proofErr w:type="spellEnd"/>
      <w:r w:rsidRPr="0080673A">
        <w:rPr>
          <w:rFonts w:ascii="Calibri" w:hAnsi="Calibri"/>
        </w:rPr>
        <w:t xml:space="preserve"> </w:t>
      </w:r>
      <w:proofErr w:type="spellStart"/>
      <w:r w:rsidRPr="0080673A">
        <w:rPr>
          <w:rFonts w:ascii="Calibri" w:hAnsi="Calibri"/>
        </w:rPr>
        <w:t>University</w:t>
      </w:r>
      <w:proofErr w:type="spellEnd"/>
      <w:r w:rsidRPr="0080673A">
        <w:rPr>
          <w:rFonts w:ascii="Calibri" w:hAnsi="Calibri"/>
        </w:rPr>
        <w:t xml:space="preserve"> of New York at Albany, en Estados Unidos e IESA en Panamá. Y en Asia, cabe destacar los últimos </w:t>
      </w:r>
      <w:r w:rsidR="0080673A" w:rsidRPr="0080673A">
        <w:rPr>
          <w:rFonts w:ascii="Calibri" w:hAnsi="Calibri"/>
        </w:rPr>
        <w:t>cinco</w:t>
      </w:r>
      <w:r w:rsidR="0005578A" w:rsidRPr="0080673A">
        <w:rPr>
          <w:rFonts w:ascii="Calibri" w:hAnsi="Calibri"/>
        </w:rPr>
        <w:t xml:space="preserve"> </w:t>
      </w:r>
      <w:r w:rsidRPr="0080673A">
        <w:rPr>
          <w:rFonts w:ascii="Calibri" w:hAnsi="Calibri"/>
        </w:rPr>
        <w:t xml:space="preserve">años de estrecha colaboración con University of International Business and </w:t>
      </w:r>
      <w:proofErr w:type="spellStart"/>
      <w:r w:rsidRPr="0080673A">
        <w:rPr>
          <w:rFonts w:ascii="Calibri" w:hAnsi="Calibri"/>
        </w:rPr>
        <w:t>Economics</w:t>
      </w:r>
      <w:proofErr w:type="spellEnd"/>
      <w:r w:rsidRPr="0080673A">
        <w:rPr>
          <w:rFonts w:ascii="Calibri" w:hAnsi="Calibri"/>
        </w:rPr>
        <w:t xml:space="preserve"> (UIBE) y </w:t>
      </w:r>
      <w:proofErr w:type="spellStart"/>
      <w:r w:rsidRPr="0080673A">
        <w:rPr>
          <w:rFonts w:ascii="Calibri" w:hAnsi="Calibri"/>
        </w:rPr>
        <w:t>Tianjing</w:t>
      </w:r>
      <w:proofErr w:type="spellEnd"/>
      <w:r w:rsidRPr="0080673A">
        <w:rPr>
          <w:rFonts w:ascii="Calibri" w:hAnsi="Calibri"/>
        </w:rPr>
        <w:t xml:space="preserve"> </w:t>
      </w:r>
      <w:proofErr w:type="spellStart"/>
      <w:r w:rsidRPr="0080673A">
        <w:rPr>
          <w:rFonts w:ascii="Calibri" w:hAnsi="Calibri"/>
        </w:rPr>
        <w:t>Foreign</w:t>
      </w:r>
      <w:proofErr w:type="spellEnd"/>
      <w:r w:rsidRPr="0080673A">
        <w:rPr>
          <w:rFonts w:ascii="Calibri" w:hAnsi="Calibri"/>
        </w:rPr>
        <w:t xml:space="preserve"> </w:t>
      </w:r>
      <w:proofErr w:type="spellStart"/>
      <w:r w:rsidRPr="0080673A">
        <w:rPr>
          <w:rFonts w:ascii="Calibri" w:hAnsi="Calibri"/>
        </w:rPr>
        <w:t>Studies</w:t>
      </w:r>
      <w:proofErr w:type="spellEnd"/>
      <w:r w:rsidRPr="0080673A">
        <w:rPr>
          <w:rFonts w:ascii="Calibri" w:hAnsi="Calibri"/>
        </w:rPr>
        <w:t xml:space="preserve"> </w:t>
      </w:r>
      <w:proofErr w:type="spellStart"/>
      <w:r w:rsidRPr="0080673A">
        <w:rPr>
          <w:rFonts w:ascii="Calibri" w:hAnsi="Calibri"/>
        </w:rPr>
        <w:t>University</w:t>
      </w:r>
      <w:proofErr w:type="spellEnd"/>
      <w:r w:rsidRPr="0080673A">
        <w:rPr>
          <w:rFonts w:ascii="Calibri" w:hAnsi="Calibri"/>
        </w:rPr>
        <w:t xml:space="preserve">, de China, además de la cooperación con </w:t>
      </w:r>
      <w:proofErr w:type="spellStart"/>
      <w:r w:rsidRPr="0080673A">
        <w:rPr>
          <w:rFonts w:ascii="Calibri" w:hAnsi="Calibri"/>
        </w:rPr>
        <w:t>Istanbul</w:t>
      </w:r>
      <w:proofErr w:type="spellEnd"/>
      <w:r w:rsidRPr="0080673A">
        <w:rPr>
          <w:rFonts w:ascii="Calibri" w:hAnsi="Calibri"/>
        </w:rPr>
        <w:t xml:space="preserve"> </w:t>
      </w:r>
      <w:proofErr w:type="spellStart"/>
      <w:r w:rsidRPr="0080673A">
        <w:rPr>
          <w:rFonts w:ascii="Calibri" w:hAnsi="Calibri"/>
        </w:rPr>
        <w:t>University</w:t>
      </w:r>
      <w:proofErr w:type="spellEnd"/>
      <w:r w:rsidRPr="0080673A">
        <w:rPr>
          <w:rFonts w:ascii="Calibri" w:hAnsi="Calibri"/>
        </w:rPr>
        <w:t>.</w:t>
      </w:r>
    </w:p>
    <w:p w14:paraId="3D0C5E07" w14:textId="77777777" w:rsidR="00CF1F5D" w:rsidRPr="0080673A" w:rsidRDefault="00CF1F5D" w:rsidP="00CF1F5D">
      <w:pPr>
        <w:pStyle w:val="Standarduser"/>
        <w:spacing w:before="100" w:beforeAutospacing="1" w:after="100" w:afterAutospacing="1" w:line="360" w:lineRule="auto"/>
        <w:jc w:val="both"/>
        <w:rPr>
          <w:rFonts w:ascii="Calibri" w:hAnsi="Calibri"/>
        </w:rPr>
      </w:pPr>
      <w:r w:rsidRPr="0080673A">
        <w:rPr>
          <w:rFonts w:ascii="Calibri" w:hAnsi="Calibri"/>
        </w:rPr>
        <w:lastRenderedPageBreak/>
        <w:t xml:space="preserve">En 2022 UIE reforzó sus acuerdos y alianzas internacionales en Europa y América. En el continente americano, firmó un acuerdo de colaboración con la Asociación Colombiana de Facultades de Administración (ASCOLFA), una entidad que representa a 132 instituciones de educación superior de Colombia y selló una alianza estratégica con </w:t>
      </w:r>
      <w:proofErr w:type="spellStart"/>
      <w:r w:rsidRPr="0080673A">
        <w:rPr>
          <w:rFonts w:ascii="Calibri" w:hAnsi="Calibri"/>
        </w:rPr>
        <w:t>Advanced</w:t>
      </w:r>
      <w:proofErr w:type="spellEnd"/>
      <w:r w:rsidRPr="0080673A">
        <w:rPr>
          <w:rFonts w:ascii="Calibri" w:hAnsi="Calibri"/>
        </w:rPr>
        <w:t xml:space="preserve"> </w:t>
      </w:r>
      <w:proofErr w:type="spellStart"/>
      <w:r w:rsidRPr="0080673A">
        <w:rPr>
          <w:rFonts w:ascii="Calibri" w:hAnsi="Calibri"/>
        </w:rPr>
        <w:t>Leadership</w:t>
      </w:r>
      <w:proofErr w:type="spellEnd"/>
      <w:r w:rsidRPr="0080673A">
        <w:rPr>
          <w:rFonts w:ascii="Calibri" w:hAnsi="Calibri"/>
        </w:rPr>
        <w:t xml:space="preserve"> </w:t>
      </w:r>
      <w:proofErr w:type="spellStart"/>
      <w:r w:rsidRPr="0080673A">
        <w:rPr>
          <w:rFonts w:ascii="Calibri" w:hAnsi="Calibri"/>
        </w:rPr>
        <w:t>Foundation</w:t>
      </w:r>
      <w:proofErr w:type="spellEnd"/>
      <w:r w:rsidRPr="0080673A">
        <w:rPr>
          <w:rFonts w:ascii="Calibri" w:hAnsi="Calibri"/>
        </w:rPr>
        <w:t xml:space="preserve"> (ALF), con sede en Washington DC, para la realización de prácticas en empresas 500 </w:t>
      </w:r>
      <w:proofErr w:type="spellStart"/>
      <w:r w:rsidRPr="0080673A">
        <w:rPr>
          <w:rFonts w:ascii="Calibri" w:hAnsi="Calibri"/>
        </w:rPr>
        <w:t>Fortune</w:t>
      </w:r>
      <w:proofErr w:type="spellEnd"/>
      <w:r w:rsidRPr="0080673A">
        <w:rPr>
          <w:rFonts w:ascii="Calibri" w:hAnsi="Calibri"/>
        </w:rPr>
        <w:t xml:space="preserve"> en Estados Unidos. La fundación ALF está presidida por Juan Verde, ex asesor del Presidente Barack Obama y nombrado primera medalla de honor de UIE. Otro hito de relevancia en 2022 ha sido la firma en exclusiva en Galicia de un convenio con la prestigiosa Universidad de Cambridge (</w:t>
      </w:r>
      <w:proofErr w:type="spellStart"/>
      <w:r w:rsidRPr="0080673A">
        <w:rPr>
          <w:rFonts w:ascii="Calibri" w:hAnsi="Calibri"/>
        </w:rPr>
        <w:t>Girton</w:t>
      </w:r>
      <w:proofErr w:type="spellEnd"/>
      <w:r w:rsidRPr="0080673A">
        <w:rPr>
          <w:rFonts w:ascii="Calibri" w:hAnsi="Calibri"/>
        </w:rPr>
        <w:t xml:space="preserve"> </w:t>
      </w:r>
      <w:proofErr w:type="spellStart"/>
      <w:r w:rsidRPr="0080673A">
        <w:rPr>
          <w:rFonts w:ascii="Calibri" w:hAnsi="Calibri"/>
        </w:rPr>
        <w:t>College</w:t>
      </w:r>
      <w:proofErr w:type="spellEnd"/>
      <w:r w:rsidRPr="0080673A">
        <w:rPr>
          <w:rFonts w:ascii="Calibri" w:hAnsi="Calibri"/>
        </w:rPr>
        <w:t>) que permite a los estudiantes de UIE participar en programas especializados de Empresa e Ingeniería en su Summer School.</w:t>
      </w:r>
    </w:p>
    <w:p w14:paraId="7E2B06C4" w14:textId="2C50045F" w:rsidR="0005578A" w:rsidRDefault="0005578A" w:rsidP="00CF1F5D">
      <w:pPr>
        <w:pStyle w:val="Standarduser"/>
        <w:spacing w:before="100" w:beforeAutospacing="1" w:after="100" w:afterAutospacing="1" w:line="360" w:lineRule="auto"/>
        <w:jc w:val="both"/>
        <w:rPr>
          <w:rFonts w:ascii="Calibri" w:hAnsi="Calibri"/>
        </w:rPr>
      </w:pPr>
      <w:r w:rsidRPr="0080673A">
        <w:rPr>
          <w:rFonts w:ascii="Calibri" w:hAnsi="Calibri"/>
        </w:rPr>
        <w:t>A lo largo de 2023 ha firmado alianzas con toda la clase empresarial gallega de América</w:t>
      </w:r>
      <w:r w:rsidR="0080673A" w:rsidRPr="0080673A">
        <w:rPr>
          <w:rFonts w:ascii="Calibri" w:hAnsi="Calibri"/>
        </w:rPr>
        <w:t>,</w:t>
      </w:r>
      <w:r w:rsidRPr="0080673A">
        <w:rPr>
          <w:rFonts w:ascii="Calibri" w:hAnsi="Calibri"/>
        </w:rPr>
        <w:t xml:space="preserve"> suscribiendo convenios con AEGU (ASOCIACION DE EMPRESARIOS GALLEGOS DE URUGUAY), AEGA Argentina, AEGASP (Asociación de empresarios gallegos de Sao Paulo Brasil) y UMEGAL (Unión Mexicana de Empresarios Gallegos) y ha promovido la creación de la primera Asociación de Empresarios Gallegos en China (AEGA CHINA).</w:t>
      </w:r>
      <w:r>
        <w:rPr>
          <w:rFonts w:ascii="Calibri" w:hAnsi="Calibri"/>
        </w:rPr>
        <w:t xml:space="preserve"> </w:t>
      </w:r>
    </w:p>
    <w:p w14:paraId="1E80075D" w14:textId="77777777" w:rsidR="00CF1F5D" w:rsidRPr="00CF1F5D" w:rsidRDefault="00CF1F5D" w:rsidP="00CF1F5D">
      <w:pPr>
        <w:pStyle w:val="Standarduser"/>
        <w:spacing w:before="100" w:beforeAutospacing="1" w:after="100" w:afterAutospacing="1" w:line="360" w:lineRule="auto"/>
        <w:jc w:val="both"/>
        <w:rPr>
          <w:rFonts w:ascii="Calibri" w:hAnsi="Calibri"/>
        </w:rPr>
      </w:pPr>
    </w:p>
    <w:p w14:paraId="30A745F1" w14:textId="77777777" w:rsidR="00190030" w:rsidRPr="0072090B" w:rsidRDefault="00190030" w:rsidP="00F85736">
      <w:pPr>
        <w:pStyle w:val="NormalWeb"/>
        <w:spacing w:line="360" w:lineRule="auto"/>
        <w:jc w:val="both"/>
        <w:rPr>
          <w:rFonts w:asciiTheme="minorHAnsi" w:hAnsiTheme="minorHAnsi" w:cs="Calibri"/>
          <w:bCs/>
          <w:sz w:val="22"/>
          <w:szCs w:val="22"/>
        </w:rPr>
      </w:pPr>
    </w:p>
    <w:sectPr w:rsidR="00190030" w:rsidRPr="0072090B" w:rsidSect="00190030">
      <w:headerReference w:type="default" r:id="rId6"/>
      <w:footerReference w:type="default" r:id="rId7"/>
      <w:pgSz w:w="11906" w:h="16838"/>
      <w:pgMar w:top="1962" w:right="1701" w:bottom="1417" w:left="1701" w:header="7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DE8D4" w14:textId="77777777" w:rsidR="00A543E6" w:rsidRDefault="00A543E6">
      <w:r>
        <w:separator/>
      </w:r>
    </w:p>
  </w:endnote>
  <w:endnote w:type="continuationSeparator" w:id="0">
    <w:p w14:paraId="6164D729" w14:textId="77777777" w:rsidR="00A543E6" w:rsidRDefault="00A5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imSun, 宋体">
    <w:charset w:val="00"/>
    <w:family w:val="auto"/>
    <w:pitch w:val="variable"/>
  </w:font>
  <w:font w:name="Mangal, 'Cambria Math'">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nionPro-Regular">
    <w:charset w:val="00"/>
    <w:family w:val="auto"/>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Gotham Book">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CE810" w14:textId="77777777" w:rsidR="00190030" w:rsidRDefault="00190030" w:rsidP="00190030">
    <w:pPr>
      <w:pStyle w:val="Piedepgina"/>
      <w:tabs>
        <w:tab w:val="center" w:pos="4252"/>
        <w:tab w:val="right" w:pos="8504"/>
        <w:tab w:val="right" w:pos="9356"/>
      </w:tabs>
      <w:spacing w:line="360" w:lineRule="auto"/>
      <w:ind w:right="-851"/>
      <w:jc w:val="both"/>
    </w:pPr>
  </w:p>
  <w:p w14:paraId="634263B0" w14:textId="77777777" w:rsidR="002A1E11" w:rsidRPr="00083D1B" w:rsidRDefault="00A543E6">
    <w:pPr>
      <w:pStyle w:val="Piedepgina"/>
      <w:jc w:val="center"/>
      <w:rPr>
        <w:rFonts w:ascii="Gotham Book" w:hAnsi="Gotham Book" w:cs="Gotham Book" w:hint="eastAsia"/>
        <w:color w:val="0097DB"/>
        <w:sz w:val="21"/>
        <w:szCs w:val="21"/>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F0CDB" w14:textId="77777777" w:rsidR="00A543E6" w:rsidRDefault="00A543E6">
      <w:r>
        <w:rPr>
          <w:color w:val="000000"/>
        </w:rPr>
        <w:separator/>
      </w:r>
    </w:p>
  </w:footnote>
  <w:footnote w:type="continuationSeparator" w:id="0">
    <w:p w14:paraId="2DDB294B" w14:textId="77777777" w:rsidR="00A543E6" w:rsidRDefault="00A54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AF64A" w14:textId="77777777" w:rsidR="002A1E11" w:rsidRDefault="00D61E85">
    <w:pPr>
      <w:pStyle w:val="Encabezado"/>
    </w:pPr>
    <w:r>
      <w:rPr>
        <w:noProof/>
        <w:lang w:eastAsia="es-ES"/>
      </w:rPr>
      <w:drawing>
        <wp:anchor distT="0" distB="0" distL="114300" distR="114300" simplePos="0" relativeHeight="251660288" behindDoc="0" locked="0" layoutInCell="1" hidden="0" allowOverlap="1" wp14:anchorId="668E2828" wp14:editId="76A76516">
          <wp:simplePos x="0" y="0"/>
          <wp:positionH relativeFrom="column">
            <wp:posOffset>-358140</wp:posOffset>
          </wp:positionH>
          <wp:positionV relativeFrom="paragraph">
            <wp:posOffset>-93980</wp:posOffset>
          </wp:positionV>
          <wp:extent cx="2992755" cy="611505"/>
          <wp:effectExtent l="0" t="0" r="0" b="0"/>
          <wp:wrapSquare wrapText="bothSides" distT="0" distB="0" distL="114300" distR="114300"/>
          <wp:docPr id="7" name="image2.jpg" descr="V:\DOCUMENTACIÓN\ESTADÍSTICAS E MEMORIAS\Memoria 2021\Fotos memoria 21\Educación superior\UIE\logotipo_fondo_blanco.jpg"/>
          <wp:cNvGraphicFramePr/>
          <a:graphic xmlns:a="http://schemas.openxmlformats.org/drawingml/2006/main">
            <a:graphicData uri="http://schemas.openxmlformats.org/drawingml/2006/picture">
              <pic:pic xmlns:pic="http://schemas.openxmlformats.org/drawingml/2006/picture">
                <pic:nvPicPr>
                  <pic:cNvPr id="0" name="image2.jpg" descr="V:\DOCUMENTACIÓN\ESTADÍSTICAS E MEMORIAS\Memoria 2021\Fotos memoria 21\Educación superior\UIE\logotipo_fondo_blanco.jpg"/>
                  <pic:cNvPicPr preferRelativeResize="0"/>
                </pic:nvPicPr>
                <pic:blipFill>
                  <a:blip r:embed="rId1"/>
                  <a:srcRect l="9803" t="28729" r="8804" b="30938"/>
                  <a:stretch>
                    <a:fillRect/>
                  </a:stretch>
                </pic:blipFill>
                <pic:spPr>
                  <a:xfrm>
                    <a:off x="0" y="0"/>
                    <a:ext cx="2992755" cy="611505"/>
                  </a:xfrm>
                  <a:prstGeom prst="rect">
                    <a:avLst/>
                  </a:prstGeom>
                  <a:ln/>
                </pic:spPr>
              </pic:pic>
            </a:graphicData>
          </a:graphic>
        </wp:anchor>
      </w:drawing>
    </w:r>
    <w:r w:rsidR="00CF1F5D">
      <w:rPr>
        <w:noProof/>
        <w:lang w:eastAsia="es-ES"/>
      </w:rPr>
      <mc:AlternateContent>
        <mc:Choice Requires="wps">
          <w:drawing>
            <wp:anchor distT="0" distB="0" distL="114300" distR="114300" simplePos="0" relativeHeight="251658240" behindDoc="1" locked="0" layoutInCell="1" allowOverlap="1" wp14:anchorId="0EDE060A" wp14:editId="769A69A6">
              <wp:simplePos x="0" y="0"/>
              <wp:positionH relativeFrom="column">
                <wp:posOffset>3153410</wp:posOffset>
              </wp:positionH>
              <wp:positionV relativeFrom="paragraph">
                <wp:posOffset>-92075</wp:posOffset>
              </wp:positionV>
              <wp:extent cx="1769745" cy="452120"/>
              <wp:effectExtent l="0" t="0" r="0" b="0"/>
              <wp:wrapNone/>
              <wp:docPr id="2" name="Marco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9745" cy="452120"/>
                      </a:xfrm>
                      <a:prstGeom prst="rect">
                        <a:avLst/>
                      </a:prstGeom>
                      <a:ln>
                        <a:noFill/>
                        <a:prstDash/>
                      </a:ln>
                    </wps:spPr>
                    <wps:txbx>
                      <w:txbxContent>
                        <w:p w14:paraId="1CD3F21A" w14:textId="77777777" w:rsidR="002A1E11" w:rsidRDefault="008A4259">
                          <w:pPr>
                            <w:pStyle w:val="Standarduser"/>
                            <w:jc w:val="right"/>
                            <w:rPr>
                              <w:rFonts w:ascii="Calibri" w:hAnsi="Calibri" w:cs="Calibri"/>
                              <w:b/>
                              <w:color w:val="595959"/>
                              <w:sz w:val="44"/>
                              <w:szCs w:val="44"/>
                            </w:rPr>
                          </w:pPr>
                          <w:r>
                            <w:rPr>
                              <w:rFonts w:ascii="Calibri" w:hAnsi="Calibri" w:cs="Calibri"/>
                              <w:b/>
                              <w:color w:val="595959"/>
                              <w:sz w:val="44"/>
                              <w:szCs w:val="44"/>
                            </w:rPr>
                            <w:t>Nota de prensa</w:t>
                          </w:r>
                        </w:p>
                      </w:txbxContent>
                    </wps:txbx>
                    <wps:bodyPr vert="horz" wrap="none" lIns="0" tIns="0" rIns="0" bIns="0" compatLnSpc="0"/>
                  </wps:wsp>
                </a:graphicData>
              </a:graphic>
              <wp14:sizeRelH relativeFrom="page">
                <wp14:pctWidth>0</wp14:pctWidth>
              </wp14:sizeRelH>
              <wp14:sizeRelV relativeFrom="page">
                <wp14:pctHeight>0</wp14:pctHeight>
              </wp14:sizeRelV>
            </wp:anchor>
          </w:drawing>
        </mc:Choice>
        <mc:Fallback>
          <w:pict>
            <v:shapetype w14:anchorId="0EDE060A" id="_x0000_t202" coordsize="21600,21600" o:spt="202" path="m,l,21600r21600,l21600,xe">
              <v:stroke joinstyle="miter"/>
              <v:path gradientshapeok="t" o:connecttype="rect"/>
            </v:shapetype>
            <v:shape id="Marco1" o:spid="_x0000_s1026" type="#_x0000_t202" style="position:absolute;margin-left:248.3pt;margin-top:-7.25pt;width:139.35pt;height:35.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" filled="f" stroked="f">
              <v:path arrowok="t"/>
              <v:textbox inset="0,0,0,0">
                <w:txbxContent>
                  <w:p w14:paraId="1CD3F21A" w14:textId="77777777" w:rsidR="002A1E11" w:rsidRDefault="008A4259">
                    <w:pPr>
                      <w:pStyle w:val="Standarduser"/>
                      <w:jc w:val="right"/>
                      <w:rPr>
                        <w:rFonts w:ascii="Calibri" w:hAnsi="Calibri" w:cs="Calibri"/>
                        <w:b/>
                        <w:color w:val="595959"/>
                        <w:sz w:val="44"/>
                        <w:szCs w:val="44"/>
                      </w:rPr>
                    </w:pPr>
                    <w:r>
                      <w:rPr>
                        <w:rFonts w:ascii="Calibri" w:hAnsi="Calibri" w:cs="Calibri"/>
                        <w:b/>
                        <w:color w:val="595959"/>
                        <w:sz w:val="44"/>
                        <w:szCs w:val="44"/>
                      </w:rPr>
                      <w:t>Nota de prensa</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31F"/>
    <w:rsid w:val="00036BE6"/>
    <w:rsid w:val="0004447A"/>
    <w:rsid w:val="00047F13"/>
    <w:rsid w:val="000540BE"/>
    <w:rsid w:val="0005578A"/>
    <w:rsid w:val="000631A6"/>
    <w:rsid w:val="00072EBA"/>
    <w:rsid w:val="00081103"/>
    <w:rsid w:val="00083D1B"/>
    <w:rsid w:val="00087B55"/>
    <w:rsid w:val="000A4706"/>
    <w:rsid w:val="000C622A"/>
    <w:rsid w:val="000D09AC"/>
    <w:rsid w:val="000D2507"/>
    <w:rsid w:val="000F3E0D"/>
    <w:rsid w:val="0010373C"/>
    <w:rsid w:val="00111F6D"/>
    <w:rsid w:val="00142EA5"/>
    <w:rsid w:val="00155FA0"/>
    <w:rsid w:val="00190030"/>
    <w:rsid w:val="001B53D3"/>
    <w:rsid w:val="001B63A9"/>
    <w:rsid w:val="00202370"/>
    <w:rsid w:val="00242AA1"/>
    <w:rsid w:val="002573FC"/>
    <w:rsid w:val="00292FC1"/>
    <w:rsid w:val="002C35AE"/>
    <w:rsid w:val="002D1AF4"/>
    <w:rsid w:val="002D7B69"/>
    <w:rsid w:val="0030353B"/>
    <w:rsid w:val="0034005C"/>
    <w:rsid w:val="003502E9"/>
    <w:rsid w:val="003D178A"/>
    <w:rsid w:val="003E03D0"/>
    <w:rsid w:val="00456BB7"/>
    <w:rsid w:val="004901E8"/>
    <w:rsid w:val="004A231F"/>
    <w:rsid w:val="004D085E"/>
    <w:rsid w:val="004D29AB"/>
    <w:rsid w:val="005057E7"/>
    <w:rsid w:val="00591C50"/>
    <w:rsid w:val="00595C16"/>
    <w:rsid w:val="005966FD"/>
    <w:rsid w:val="005C4643"/>
    <w:rsid w:val="00607DD2"/>
    <w:rsid w:val="00616CB0"/>
    <w:rsid w:val="00621469"/>
    <w:rsid w:val="006668F0"/>
    <w:rsid w:val="006758E7"/>
    <w:rsid w:val="00693483"/>
    <w:rsid w:val="006934CB"/>
    <w:rsid w:val="006B4C4F"/>
    <w:rsid w:val="006B5642"/>
    <w:rsid w:val="006C2675"/>
    <w:rsid w:val="006E70A6"/>
    <w:rsid w:val="00704FEA"/>
    <w:rsid w:val="007125F0"/>
    <w:rsid w:val="00716AAA"/>
    <w:rsid w:val="0072090B"/>
    <w:rsid w:val="0078089C"/>
    <w:rsid w:val="0079164A"/>
    <w:rsid w:val="007B1F26"/>
    <w:rsid w:val="007C6DE5"/>
    <w:rsid w:val="007E7EB7"/>
    <w:rsid w:val="007F7379"/>
    <w:rsid w:val="0080673A"/>
    <w:rsid w:val="00812C2A"/>
    <w:rsid w:val="008311D1"/>
    <w:rsid w:val="00851B14"/>
    <w:rsid w:val="00887634"/>
    <w:rsid w:val="008A4259"/>
    <w:rsid w:val="008E30D6"/>
    <w:rsid w:val="008F62D8"/>
    <w:rsid w:val="008F7F50"/>
    <w:rsid w:val="00974C06"/>
    <w:rsid w:val="00977F90"/>
    <w:rsid w:val="009B0CE5"/>
    <w:rsid w:val="009B7B40"/>
    <w:rsid w:val="009B7C8F"/>
    <w:rsid w:val="009C5866"/>
    <w:rsid w:val="009D2E29"/>
    <w:rsid w:val="009D3BF4"/>
    <w:rsid w:val="009F13E2"/>
    <w:rsid w:val="00A24AD5"/>
    <w:rsid w:val="00A252DC"/>
    <w:rsid w:val="00A47001"/>
    <w:rsid w:val="00A543E6"/>
    <w:rsid w:val="00A71F85"/>
    <w:rsid w:val="00AB3434"/>
    <w:rsid w:val="00AB54A3"/>
    <w:rsid w:val="00AE4F3E"/>
    <w:rsid w:val="00AF6C0F"/>
    <w:rsid w:val="00B04ECC"/>
    <w:rsid w:val="00B71EA1"/>
    <w:rsid w:val="00B82CD7"/>
    <w:rsid w:val="00BA3396"/>
    <w:rsid w:val="00BA7542"/>
    <w:rsid w:val="00BC1479"/>
    <w:rsid w:val="00BD656E"/>
    <w:rsid w:val="00BF1E91"/>
    <w:rsid w:val="00C16C77"/>
    <w:rsid w:val="00C352CF"/>
    <w:rsid w:val="00C36069"/>
    <w:rsid w:val="00C4682E"/>
    <w:rsid w:val="00C63C4A"/>
    <w:rsid w:val="00C7281E"/>
    <w:rsid w:val="00C75534"/>
    <w:rsid w:val="00C83850"/>
    <w:rsid w:val="00C87919"/>
    <w:rsid w:val="00C92D52"/>
    <w:rsid w:val="00CD3F06"/>
    <w:rsid w:val="00CF1F5D"/>
    <w:rsid w:val="00D2087E"/>
    <w:rsid w:val="00D46D95"/>
    <w:rsid w:val="00D545B0"/>
    <w:rsid w:val="00D61E85"/>
    <w:rsid w:val="00D72FA5"/>
    <w:rsid w:val="00D74684"/>
    <w:rsid w:val="00DD5771"/>
    <w:rsid w:val="00DE5D61"/>
    <w:rsid w:val="00DF3B24"/>
    <w:rsid w:val="00E14E22"/>
    <w:rsid w:val="00E36CFE"/>
    <w:rsid w:val="00E757D5"/>
    <w:rsid w:val="00EC0663"/>
    <w:rsid w:val="00EF58D2"/>
    <w:rsid w:val="00F347C3"/>
    <w:rsid w:val="00F408C2"/>
    <w:rsid w:val="00F567D4"/>
    <w:rsid w:val="00F63CBA"/>
    <w:rsid w:val="00F85736"/>
    <w:rsid w:val="00FB779E"/>
    <w:rsid w:val="00FC7F67"/>
    <w:rsid w:val="00FE33FB"/>
    <w:rsid w:val="00FF3E11"/>
    <w:rsid w:val="00FF7C69"/>
  </w:rsids>
  <m:mathPr>
    <m:mathFont m:val="Cambria Math"/>
    <m:brkBin m:val="before"/>
    <m:brkBinSub m:val="--"/>
    <m:smallFrac m:val="0"/>
    <m:dispDef/>
    <m:lMargin m:val="0"/>
    <m:rMargin m:val="0"/>
    <m:defJc m:val="centerGroup"/>
    <m:wrapIndent m:val="1440"/>
    <m:intLim m:val="subSup"/>
    <m:naryLim m:val="undOvr"/>
  </m:mathPr>
  <w:themeFontLang w:val="es-ES"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A3742"/>
  <w15:docId w15:val="{66CA37BB-4793-451C-AD59-0A520671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Pr>
      <w:rFonts w:eastAsia="SimSun, 宋体" w:cs="Mangal, 'Cambria Math'"/>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spacing w:after="120"/>
    </w:pPr>
  </w:style>
  <w:style w:type="paragraph" w:styleId="Lista">
    <w:name w:val="List"/>
    <w:basedOn w:val="Textbodyuser"/>
    <w:rPr>
      <w:rFonts w:cs="Mangal, 'Cambria Math'"/>
    </w:rPr>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Encabezado5">
    <w:name w:val="Encabezado5"/>
    <w:basedOn w:val="Standard"/>
    <w:next w:val="Textbody"/>
    <w:pPr>
      <w:keepNext/>
      <w:spacing w:before="240" w:after="120"/>
    </w:pPr>
    <w:rPr>
      <w:rFonts w:ascii="Arial" w:hAnsi="Arial"/>
      <w:sz w:val="28"/>
      <w:szCs w:val="28"/>
    </w:rPr>
  </w:style>
  <w:style w:type="paragraph" w:customStyle="1" w:styleId="Standarduser">
    <w:name w:val="Standard (user)"/>
    <w:uiPriority w:val="99"/>
    <w:pPr>
      <w:widowControl/>
      <w:spacing w:after="200"/>
    </w:pPr>
    <w:rPr>
      <w:rFonts w:ascii="Cambria" w:eastAsia="MS Mincho" w:hAnsi="Cambria" w:cs="Cambria"/>
      <w:lang w:bidi="ar-SA"/>
    </w:rPr>
  </w:style>
  <w:style w:type="paragraph" w:customStyle="1" w:styleId="Textbodyuser">
    <w:name w:val="Text body (user)"/>
    <w:basedOn w:val="Standarduser"/>
    <w:pPr>
      <w:spacing w:after="120"/>
    </w:pPr>
  </w:style>
  <w:style w:type="paragraph" w:customStyle="1" w:styleId="Encabezado4">
    <w:name w:val="Encabezado4"/>
    <w:basedOn w:val="Standard"/>
    <w:next w:val="Textbody"/>
    <w:pPr>
      <w:keepNext/>
      <w:spacing w:before="240" w:after="120"/>
    </w:pPr>
    <w:rPr>
      <w:rFonts w:ascii="Arial" w:hAnsi="Arial"/>
      <w:sz w:val="28"/>
      <w:szCs w:val="28"/>
    </w:rPr>
  </w:style>
  <w:style w:type="paragraph" w:customStyle="1" w:styleId="Encabezado3">
    <w:name w:val="Encabezado3"/>
    <w:basedOn w:val="Standard"/>
    <w:next w:val="Textbody"/>
    <w:pPr>
      <w:keepNext/>
      <w:spacing w:before="240" w:after="120"/>
    </w:pPr>
    <w:rPr>
      <w:rFonts w:ascii="Arial" w:hAnsi="Arial"/>
      <w:sz w:val="28"/>
      <w:szCs w:val="28"/>
    </w:rPr>
  </w:style>
  <w:style w:type="paragraph" w:customStyle="1" w:styleId="Encabezado2">
    <w:name w:val="Encabezado2"/>
    <w:basedOn w:val="Standard"/>
    <w:next w:val="Textbody"/>
    <w:pPr>
      <w:keepNext/>
      <w:spacing w:before="240" w:after="120"/>
    </w:pPr>
    <w:rPr>
      <w:rFonts w:ascii="Arial" w:hAnsi="Arial"/>
      <w:sz w:val="28"/>
      <w:szCs w:val="28"/>
    </w:rPr>
  </w:style>
  <w:style w:type="paragraph" w:customStyle="1" w:styleId="Encabezado1">
    <w:name w:val="Encabezado1"/>
    <w:basedOn w:val="Standard"/>
    <w:next w:val="Textbody"/>
    <w:pPr>
      <w:keepNext/>
      <w:spacing w:before="240" w:after="120"/>
    </w:pPr>
    <w:rPr>
      <w:rFonts w:ascii="Arial" w:hAnsi="Arial"/>
      <w:sz w:val="28"/>
      <w:szCs w:val="28"/>
    </w:rPr>
  </w:style>
  <w:style w:type="paragraph" w:customStyle="1" w:styleId="Headinguser">
    <w:name w:val="Heading (user)"/>
    <w:basedOn w:val="Standarduser"/>
    <w:next w:val="Textbodyuser"/>
    <w:pPr>
      <w:keepNext/>
      <w:spacing w:before="240" w:after="120"/>
    </w:pPr>
    <w:rPr>
      <w:rFonts w:ascii="Arial" w:eastAsia="SimSun, 宋体" w:hAnsi="Arial" w:cs="Mangal, 'Cambria Math'"/>
      <w:sz w:val="28"/>
      <w:szCs w:val="28"/>
    </w:rPr>
  </w:style>
  <w:style w:type="paragraph" w:customStyle="1" w:styleId="Epgrafe1">
    <w:name w:val="Epígrafe1"/>
    <w:basedOn w:val="Standarduser"/>
    <w:pPr>
      <w:suppressLineNumbers/>
      <w:spacing w:before="120" w:after="120"/>
    </w:pPr>
    <w:rPr>
      <w:rFonts w:cs="Mangal, 'Cambria Math'"/>
      <w:i/>
      <w:iCs/>
    </w:rPr>
  </w:style>
  <w:style w:type="paragraph" w:customStyle="1" w:styleId="Indexuser">
    <w:name w:val="Index (user)"/>
    <w:basedOn w:val="Standarduser"/>
    <w:pPr>
      <w:suppressLineNumbers/>
    </w:pPr>
    <w:rPr>
      <w:rFonts w:cs="Mangal, 'Cambria Math'"/>
    </w:rPr>
  </w:style>
  <w:style w:type="paragraph" w:styleId="Encabezado">
    <w:name w:val="header"/>
    <w:basedOn w:val="Standarduser"/>
    <w:pPr>
      <w:spacing w:after="0"/>
    </w:pPr>
  </w:style>
  <w:style w:type="paragraph" w:styleId="Piedepgina">
    <w:name w:val="footer"/>
    <w:basedOn w:val="Standarduser"/>
    <w:pPr>
      <w:spacing w:after="0"/>
    </w:pPr>
  </w:style>
  <w:style w:type="paragraph" w:customStyle="1" w:styleId="Framecontentsuser">
    <w:name w:val="Frame contents (user)"/>
    <w:basedOn w:val="Textbodyuser"/>
  </w:style>
  <w:style w:type="paragraph" w:customStyle="1" w:styleId="Framecontents">
    <w:name w:val="Frame contents"/>
    <w:basedOn w:val="Textbody"/>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WW8Num1z0">
    <w:name w:val="WW8Num1z0"/>
    <w:rPr>
      <w:rFonts w:ascii="Arial Rounded MT Bold" w:hAnsi="Arial Rounded MT Bold" w:cs="Arial Rounded MT Bold"/>
      <w:b/>
      <w:i w:val="0"/>
      <w:color w:val="000000"/>
      <w:sz w:val="16"/>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4">
    <w:name w:val="Fuente de párrafo predeter.4"/>
  </w:style>
  <w:style w:type="character" w:customStyle="1" w:styleId="WW8Num3z0">
    <w:name w:val="WW8Num3z0"/>
    <w:rPr>
      <w:rFonts w:ascii="Arial Rounded MT Bold" w:hAnsi="Arial Rounded MT Bold" w:cs="Arial Rounded MT Bold"/>
      <w:b/>
      <w:i w:val="0"/>
      <w:color w:val="000000"/>
      <w:sz w:val="16"/>
      <w:lang w:val="gl-E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Cambria" w:eastAsia="MS Mincho" w:hAnsi="Cambria" w:cs="Times New Roman"/>
      <w:sz w:val="24"/>
      <w:szCs w:val="24"/>
      <w:lang w:val="es-ES"/>
    </w:rPr>
  </w:style>
  <w:style w:type="character" w:customStyle="1" w:styleId="PiedepginaCar">
    <w:name w:val="Pie de página Car"/>
    <w:rPr>
      <w:rFonts w:ascii="Cambria" w:eastAsia="MS Mincho" w:hAnsi="Cambria" w:cs="Times New Roman"/>
      <w:sz w:val="24"/>
      <w:szCs w:val="24"/>
      <w:lang w:val="es-ES"/>
    </w:rPr>
  </w:style>
  <w:style w:type="character" w:customStyle="1" w:styleId="Internetlinkuser">
    <w:name w:val="Internet link (user)"/>
    <w:rPr>
      <w:color w:val="0000FF"/>
      <w:u w:val="single"/>
    </w:rPr>
  </w:style>
  <w:style w:type="character" w:customStyle="1" w:styleId="Internetlink">
    <w:name w:val="Internet link"/>
    <w:rPr>
      <w:color w:val="000080"/>
      <w:u w:val="single"/>
    </w:rPr>
  </w:style>
  <w:style w:type="character" w:styleId="nfasis">
    <w:name w:val="Emphasis"/>
    <w:uiPriority w:val="20"/>
    <w:qFormat/>
    <w:rPr>
      <w:i/>
      <w:iCs/>
    </w:rPr>
  </w:style>
  <w:style w:type="character" w:customStyle="1" w:styleId="Fuentedeprrafopredeter1">
    <w:name w:val="Fuente de párrafo predeter.1"/>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NormalWeb">
    <w:name w:val="Normal (Web)"/>
    <w:basedOn w:val="Normal"/>
    <w:uiPriority w:val="99"/>
    <w:unhideWhenUsed/>
    <w:rsid w:val="0010373C"/>
    <w:pPr>
      <w:widowControl/>
      <w:suppressAutoHyphens w:val="0"/>
      <w:autoSpaceDN/>
      <w:spacing w:before="100" w:beforeAutospacing="1" w:after="100" w:afterAutospacing="1"/>
      <w:textAlignment w:val="auto"/>
    </w:pPr>
    <w:rPr>
      <w:rFonts w:eastAsia="Times New Roman" w:cs="Times New Roman"/>
      <w:kern w:val="0"/>
      <w:lang w:eastAsia="es-ES" w:bidi="ar-SA"/>
    </w:rPr>
  </w:style>
  <w:style w:type="character" w:styleId="Hipervnculo">
    <w:name w:val="Hyperlink"/>
    <w:basedOn w:val="Fuentedeprrafopredeter"/>
    <w:uiPriority w:val="99"/>
    <w:unhideWhenUsed/>
    <w:rsid w:val="00190030"/>
    <w:rPr>
      <w:color w:val="0000FF" w:themeColor="hyperlink"/>
      <w:u w:val="single"/>
    </w:rPr>
  </w:style>
  <w:style w:type="paragraph" w:customStyle="1" w:styleId="Prrafobsico">
    <w:name w:val="[Párrafo básico]"/>
    <w:basedOn w:val="Normal"/>
    <w:uiPriority w:val="99"/>
    <w:rsid w:val="000D2507"/>
    <w:pPr>
      <w:suppressAutoHyphens w:val="0"/>
      <w:autoSpaceDE w:val="0"/>
      <w:adjustRightInd w:val="0"/>
      <w:spacing w:line="288" w:lineRule="auto"/>
      <w:textAlignment w:val="auto"/>
    </w:pPr>
    <w:rPr>
      <w:rFonts w:ascii="MinionPro-Regular" w:eastAsia="Calibri" w:hAnsi="MinionPro-Regular" w:cs="MinionPro-Regular"/>
      <w:color w:val="000000"/>
      <w:kern w:val="0"/>
      <w:lang w:val="es-ES_tradn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48446">
      <w:bodyDiv w:val="1"/>
      <w:marLeft w:val="0"/>
      <w:marRight w:val="0"/>
      <w:marTop w:val="0"/>
      <w:marBottom w:val="0"/>
      <w:divBdr>
        <w:top w:val="none" w:sz="0" w:space="0" w:color="auto"/>
        <w:left w:val="none" w:sz="0" w:space="0" w:color="auto"/>
        <w:bottom w:val="none" w:sz="0" w:space="0" w:color="auto"/>
        <w:right w:val="none" w:sz="0" w:space="0" w:color="auto"/>
      </w:divBdr>
    </w:div>
    <w:div w:id="77870999">
      <w:bodyDiv w:val="1"/>
      <w:marLeft w:val="0"/>
      <w:marRight w:val="0"/>
      <w:marTop w:val="0"/>
      <w:marBottom w:val="0"/>
      <w:divBdr>
        <w:top w:val="none" w:sz="0" w:space="0" w:color="auto"/>
        <w:left w:val="none" w:sz="0" w:space="0" w:color="auto"/>
        <w:bottom w:val="none" w:sz="0" w:space="0" w:color="auto"/>
        <w:right w:val="none" w:sz="0" w:space="0" w:color="auto"/>
      </w:divBdr>
    </w:div>
    <w:div w:id="212281023">
      <w:bodyDiv w:val="1"/>
      <w:marLeft w:val="0"/>
      <w:marRight w:val="0"/>
      <w:marTop w:val="0"/>
      <w:marBottom w:val="0"/>
      <w:divBdr>
        <w:top w:val="none" w:sz="0" w:space="0" w:color="auto"/>
        <w:left w:val="none" w:sz="0" w:space="0" w:color="auto"/>
        <w:bottom w:val="none" w:sz="0" w:space="0" w:color="auto"/>
        <w:right w:val="none" w:sz="0" w:space="0" w:color="auto"/>
      </w:divBdr>
    </w:div>
    <w:div w:id="269703927">
      <w:bodyDiv w:val="1"/>
      <w:marLeft w:val="0"/>
      <w:marRight w:val="0"/>
      <w:marTop w:val="0"/>
      <w:marBottom w:val="0"/>
      <w:divBdr>
        <w:top w:val="none" w:sz="0" w:space="0" w:color="auto"/>
        <w:left w:val="none" w:sz="0" w:space="0" w:color="auto"/>
        <w:bottom w:val="none" w:sz="0" w:space="0" w:color="auto"/>
        <w:right w:val="none" w:sz="0" w:space="0" w:color="auto"/>
      </w:divBdr>
    </w:div>
    <w:div w:id="896932751">
      <w:bodyDiv w:val="1"/>
      <w:marLeft w:val="0"/>
      <w:marRight w:val="0"/>
      <w:marTop w:val="0"/>
      <w:marBottom w:val="0"/>
      <w:divBdr>
        <w:top w:val="none" w:sz="0" w:space="0" w:color="auto"/>
        <w:left w:val="none" w:sz="0" w:space="0" w:color="auto"/>
        <w:bottom w:val="none" w:sz="0" w:space="0" w:color="auto"/>
        <w:right w:val="none" w:sz="0" w:space="0" w:color="auto"/>
      </w:divBdr>
    </w:div>
    <w:div w:id="913931910">
      <w:bodyDiv w:val="1"/>
      <w:marLeft w:val="0"/>
      <w:marRight w:val="0"/>
      <w:marTop w:val="0"/>
      <w:marBottom w:val="0"/>
      <w:divBdr>
        <w:top w:val="none" w:sz="0" w:space="0" w:color="auto"/>
        <w:left w:val="none" w:sz="0" w:space="0" w:color="auto"/>
        <w:bottom w:val="none" w:sz="0" w:space="0" w:color="auto"/>
        <w:right w:val="none" w:sz="0" w:space="0" w:color="auto"/>
      </w:divBdr>
      <w:divsChild>
        <w:div w:id="1598248938">
          <w:marLeft w:val="0"/>
          <w:marRight w:val="0"/>
          <w:marTop w:val="0"/>
          <w:marBottom w:val="0"/>
          <w:divBdr>
            <w:top w:val="none" w:sz="0" w:space="0" w:color="auto"/>
            <w:left w:val="none" w:sz="0" w:space="0" w:color="auto"/>
            <w:bottom w:val="none" w:sz="0" w:space="0" w:color="auto"/>
            <w:right w:val="none" w:sz="0" w:space="0" w:color="auto"/>
          </w:divBdr>
          <w:divsChild>
            <w:div w:id="1934783579">
              <w:marLeft w:val="0"/>
              <w:marRight w:val="0"/>
              <w:marTop w:val="0"/>
              <w:marBottom w:val="0"/>
              <w:divBdr>
                <w:top w:val="none" w:sz="0" w:space="0" w:color="auto"/>
                <w:left w:val="none" w:sz="0" w:space="0" w:color="auto"/>
                <w:bottom w:val="none" w:sz="0" w:space="0" w:color="auto"/>
                <w:right w:val="none" w:sz="0" w:space="0" w:color="auto"/>
              </w:divBdr>
            </w:div>
          </w:divsChild>
        </w:div>
        <w:div w:id="342780548">
          <w:marLeft w:val="0"/>
          <w:marRight w:val="0"/>
          <w:marTop w:val="0"/>
          <w:marBottom w:val="0"/>
          <w:divBdr>
            <w:top w:val="none" w:sz="0" w:space="0" w:color="auto"/>
            <w:left w:val="none" w:sz="0" w:space="0" w:color="auto"/>
            <w:bottom w:val="none" w:sz="0" w:space="0" w:color="auto"/>
            <w:right w:val="none" w:sz="0" w:space="0" w:color="auto"/>
          </w:divBdr>
        </w:div>
        <w:div w:id="1378777348">
          <w:marLeft w:val="0"/>
          <w:marRight w:val="0"/>
          <w:marTop w:val="0"/>
          <w:marBottom w:val="0"/>
          <w:divBdr>
            <w:top w:val="none" w:sz="0" w:space="0" w:color="auto"/>
            <w:left w:val="none" w:sz="0" w:space="0" w:color="auto"/>
            <w:bottom w:val="none" w:sz="0" w:space="0" w:color="auto"/>
            <w:right w:val="none" w:sz="0" w:space="0" w:color="auto"/>
          </w:divBdr>
        </w:div>
        <w:div w:id="1236621893">
          <w:marLeft w:val="0"/>
          <w:marRight w:val="0"/>
          <w:marTop w:val="0"/>
          <w:marBottom w:val="0"/>
          <w:divBdr>
            <w:top w:val="none" w:sz="0" w:space="0" w:color="auto"/>
            <w:left w:val="none" w:sz="0" w:space="0" w:color="auto"/>
            <w:bottom w:val="none" w:sz="0" w:space="0" w:color="auto"/>
            <w:right w:val="none" w:sz="0" w:space="0" w:color="auto"/>
          </w:divBdr>
        </w:div>
        <w:div w:id="323823830">
          <w:marLeft w:val="0"/>
          <w:marRight w:val="0"/>
          <w:marTop w:val="0"/>
          <w:marBottom w:val="0"/>
          <w:divBdr>
            <w:top w:val="none" w:sz="0" w:space="0" w:color="auto"/>
            <w:left w:val="none" w:sz="0" w:space="0" w:color="auto"/>
            <w:bottom w:val="none" w:sz="0" w:space="0" w:color="auto"/>
            <w:right w:val="none" w:sz="0" w:space="0" w:color="auto"/>
          </w:divBdr>
        </w:div>
        <w:div w:id="1464077451">
          <w:marLeft w:val="0"/>
          <w:marRight w:val="0"/>
          <w:marTop w:val="0"/>
          <w:marBottom w:val="0"/>
          <w:divBdr>
            <w:top w:val="none" w:sz="0" w:space="0" w:color="auto"/>
            <w:left w:val="none" w:sz="0" w:space="0" w:color="auto"/>
            <w:bottom w:val="none" w:sz="0" w:space="0" w:color="auto"/>
            <w:right w:val="none" w:sz="0" w:space="0" w:color="auto"/>
          </w:divBdr>
        </w:div>
        <w:div w:id="4999764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820</Words>
  <Characters>4515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 RODRIGUEZ SAAVEDRA</dc:creator>
  <cp:lastModifiedBy>UIE</cp:lastModifiedBy>
  <cp:revision>6</cp:revision>
  <cp:lastPrinted>2016-07-19T09:32:00Z</cp:lastPrinted>
  <dcterms:created xsi:type="dcterms:W3CDTF">2023-07-04T12:03:00Z</dcterms:created>
  <dcterms:modified xsi:type="dcterms:W3CDTF">2023-07-05T11:49:00Z</dcterms:modified>
</cp:coreProperties>
</file>